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1648E8E7" w14:textId="3562AE9D" w:rsidR="005F602D" w:rsidRDefault="0022660D" w:rsidP="0022660D">
      <w:pPr>
        <w:pStyle w:val="Pagedecouverture"/>
        <w:rPr>
          <w:noProof/>
        </w:rPr>
      </w:pPr>
      <w:bookmarkStart w:id="0" w:name="LW_BM_COVERPAGE"/>
      <w:r>
        <w:rPr>
          <w:noProof/>
        </w:rPr>
        <w:pict w14:anchorId="3199B187">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1" type="#_x0000_t75" alt="28A460B6-CBAE-4A7C-AECD-50009AF13148" style="width:455.25pt;height:396.75pt">
            <v:imagedata r:id="rId6" o:title=""/>
          </v:shape>
        </w:pict>
      </w:r>
    </w:p>
    <w:bookmarkEnd w:id="0"/>
    <w:p w14:paraId="65F78D51" w14:textId="77777777" w:rsidR="005F602D" w:rsidRDefault="005F602D" w:rsidP="005F602D">
      <w:pPr>
        <w:rPr>
          <w:noProof/>
        </w:rPr>
        <w:sectPr w:rsidR="005F602D" w:rsidSect="0022660D">
          <w:headerReference w:type="even" r:id="rId7"/>
          <w:headerReference w:type="default" r:id="rId8"/>
          <w:footerReference w:type="even" r:id="rId9"/>
          <w:footerReference w:type="default" r:id="rId10"/>
          <w:headerReference w:type="first" r:id="rId11"/>
          <w:footerReference w:type="first" r:id="rId12"/>
          <w:pgSz w:w="11906" w:h="16838"/>
          <w:pgMar w:top="1134" w:right="1417" w:bottom="1134" w:left="1417" w:header="709" w:footer="709" w:gutter="0"/>
          <w:pgNumType w:start="0"/>
          <w:cols w:space="720"/>
          <w:docGrid w:linePitch="360"/>
        </w:sectPr>
      </w:pPr>
    </w:p>
    <w:p w14:paraId="670B1914" w14:textId="1F98BE46" w:rsidR="005F602D" w:rsidRPr="005F602D" w:rsidRDefault="005F602D" w:rsidP="005F602D">
      <w:pPr>
        <w:rPr>
          <w:rFonts w:ascii="Times New Roman" w:eastAsia="Times New Roman" w:hAnsi="Times New Roman" w:cs="Times New Roman"/>
          <w:b/>
          <w:bCs/>
          <w:noProof/>
          <w:lang w:val="en-IE"/>
        </w:rPr>
      </w:pPr>
      <w:bookmarkStart w:id="1" w:name="_GoBack"/>
      <w:bookmarkEnd w:id="1"/>
      <w:r w:rsidRPr="005F602D">
        <w:rPr>
          <w:rFonts w:ascii="Times New Roman" w:eastAsia="Times New Roman" w:hAnsi="Times New Roman" w:cs="Times New Roman"/>
          <w:b/>
          <w:bCs/>
          <w:noProof/>
          <w:lang w:val="en-IE"/>
        </w:rPr>
        <w:lastRenderedPageBreak/>
        <w:t xml:space="preserve">Updated climate tracking and digital tagging of the </w:t>
      </w:r>
      <w:r w:rsidR="00B401B4">
        <w:rPr>
          <w:rFonts w:ascii="Times New Roman" w:eastAsia="Times New Roman" w:hAnsi="Times New Roman" w:cs="Times New Roman"/>
          <w:b/>
          <w:bCs/>
          <w:noProof/>
          <w:lang w:val="en-IE"/>
        </w:rPr>
        <w:t>r</w:t>
      </w:r>
      <w:r w:rsidRPr="005F602D">
        <w:rPr>
          <w:rFonts w:ascii="Times New Roman" w:eastAsia="Times New Roman" w:hAnsi="Times New Roman" w:cs="Times New Roman"/>
          <w:b/>
          <w:bCs/>
          <w:noProof/>
          <w:lang w:val="en-IE"/>
        </w:rPr>
        <w:t xml:space="preserve">ecovery and </w:t>
      </w:r>
      <w:r w:rsidR="00B401B4">
        <w:rPr>
          <w:rFonts w:ascii="Times New Roman" w:eastAsia="Times New Roman" w:hAnsi="Times New Roman" w:cs="Times New Roman"/>
          <w:b/>
          <w:bCs/>
          <w:noProof/>
          <w:lang w:val="en-IE"/>
        </w:rPr>
        <w:t>r</w:t>
      </w:r>
      <w:r w:rsidRPr="005F602D">
        <w:rPr>
          <w:rFonts w:ascii="Times New Roman" w:eastAsia="Times New Roman" w:hAnsi="Times New Roman" w:cs="Times New Roman"/>
          <w:b/>
          <w:bCs/>
          <w:noProof/>
          <w:lang w:val="en-IE"/>
        </w:rPr>
        <w:t xml:space="preserve">esilience </w:t>
      </w:r>
      <w:r w:rsidR="00B401B4">
        <w:rPr>
          <w:rFonts w:ascii="Times New Roman" w:eastAsia="Times New Roman" w:hAnsi="Times New Roman" w:cs="Times New Roman"/>
          <w:b/>
          <w:bCs/>
          <w:noProof/>
          <w:lang w:val="en-IE"/>
        </w:rPr>
        <w:t>p</w:t>
      </w:r>
      <w:r w:rsidRPr="005F602D">
        <w:rPr>
          <w:rFonts w:ascii="Times New Roman" w:eastAsia="Times New Roman" w:hAnsi="Times New Roman" w:cs="Times New Roman"/>
          <w:b/>
          <w:bCs/>
          <w:noProof/>
          <w:lang w:val="en-IE"/>
        </w:rPr>
        <w:t>lan of Luxembourg</w:t>
      </w:r>
    </w:p>
    <w:p w14:paraId="2FCDFDB1" w14:textId="77777777" w:rsidR="005F602D" w:rsidRPr="005F602D" w:rsidRDefault="005F602D" w:rsidP="003E3329">
      <w:pPr>
        <w:jc w:val="both"/>
        <w:rPr>
          <w:noProof/>
          <w:lang w:val="en-IE"/>
        </w:rPr>
      </w:pPr>
      <w:r w:rsidRPr="005F602D">
        <w:rPr>
          <w:rFonts w:ascii="Times New Roman" w:eastAsia="Times New Roman" w:hAnsi="Times New Roman" w:cs="Times New Roman"/>
          <w:noProof/>
          <w:lang w:val="en-IE"/>
        </w:rPr>
        <w:t xml:space="preserve">The table below presents the detailed application of the climate tracking and digital tagging methodologies set out respectively in Annexes VI and VII to Regulation (EU) 2021/241 in the modified recovery and resilience plan of Luxembourg. </w:t>
      </w:r>
    </w:p>
    <w:p w14:paraId="0C8A3896" w14:textId="77777777" w:rsidR="005F602D" w:rsidRPr="005F602D" w:rsidRDefault="005F602D" w:rsidP="005F602D">
      <w:pPr>
        <w:rPr>
          <w:rFonts w:ascii="Times New Roman" w:eastAsia="Times New Roman" w:hAnsi="Times New Roman" w:cs="Times New Roman"/>
          <w:i/>
          <w:iCs/>
          <w:noProof/>
          <w:lang w:val="en-IE"/>
        </w:rPr>
      </w:pPr>
      <w:r w:rsidRPr="005F602D">
        <w:rPr>
          <w:rFonts w:ascii="Times New Roman" w:eastAsia="Times New Roman" w:hAnsi="Times New Roman" w:cs="Times New Roman"/>
          <w:i/>
          <w:iCs/>
          <w:noProof/>
          <w:lang w:val="en-IE"/>
        </w:rPr>
        <w:t xml:space="preserve">Int. Field = intervention field. </w:t>
      </w:r>
    </w:p>
    <w:p w14:paraId="2DA97855" w14:textId="77777777" w:rsidR="005F602D" w:rsidRPr="005F602D" w:rsidRDefault="005F602D" w:rsidP="005F602D">
      <w:pPr>
        <w:rPr>
          <w:rFonts w:ascii="Times New Roman" w:eastAsia="Times New Roman" w:hAnsi="Times New Roman" w:cs="Times New Roman"/>
          <w:i/>
          <w:iCs/>
          <w:noProof/>
          <w:lang w:val="en-IE"/>
        </w:rPr>
      </w:pPr>
      <w:r w:rsidRPr="005F602D">
        <w:rPr>
          <w:rFonts w:ascii="Times New Roman" w:eastAsia="Times New Roman" w:hAnsi="Times New Roman" w:cs="Times New Roman"/>
          <w:i/>
          <w:iCs/>
          <w:noProof/>
          <w:lang w:val="en-IE"/>
        </w:rPr>
        <w:t xml:space="preserve">Coeff. = Coefficient for the calculation of support to climate change objectives and to digital transition, on the basis of Annex VI and Annex VII of the RRF Regulation. </w:t>
      </w:r>
    </w:p>
    <w:p w14:paraId="3DCF8C7E" w14:textId="7A2C9E38" w:rsidR="005F602D" w:rsidRPr="00FE318C" w:rsidRDefault="005F602D" w:rsidP="005F602D">
      <w:pPr>
        <w:rPr>
          <w:rFonts w:ascii="Times New Roman" w:eastAsia="Aptos" w:hAnsi="Times New Roman" w:cs="Times New Roman"/>
          <w:noProof/>
          <w:color w:val="000000" w:themeColor="text1"/>
          <w:lang w:val="en-IE"/>
        </w:rPr>
      </w:pPr>
      <w:r>
        <w:rPr>
          <w:rFonts w:ascii="Times New Roman" w:eastAsia="Aptos" w:hAnsi="Times New Roman" w:cs="Times New Roman"/>
          <w:i/>
          <w:iCs/>
          <w:noProof/>
          <w:color w:val="000000" w:themeColor="text1"/>
          <w:lang w:val="en-IE"/>
        </w:rPr>
        <w:t xml:space="preserve">Revised measures are marked </w:t>
      </w:r>
      <w:r w:rsidRPr="009E3950">
        <w:rPr>
          <w:rFonts w:ascii="Times New Roman" w:eastAsia="Aptos" w:hAnsi="Times New Roman" w:cs="Times New Roman"/>
          <w:i/>
          <w:iCs/>
          <w:noProof/>
          <w:color w:val="000000" w:themeColor="text1"/>
          <w:highlight w:val="yellow"/>
          <w:lang w:val="en-IE"/>
        </w:rPr>
        <w:t>in yellow</w:t>
      </w:r>
      <w:r>
        <w:rPr>
          <w:rFonts w:ascii="Times New Roman" w:eastAsia="Aptos" w:hAnsi="Times New Roman" w:cs="Times New Roman"/>
          <w:i/>
          <w:iCs/>
          <w:noProof/>
          <w:color w:val="000000" w:themeColor="text1"/>
          <w:lang w:val="en-IE"/>
        </w:rPr>
        <w:t xml:space="preserve"> to distinguish them from the unchanged measures in the RRP.</w:t>
      </w:r>
    </w:p>
    <w:tbl>
      <w:tblPr>
        <w:tblW w:w="9344"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1212"/>
        <w:gridCol w:w="3387"/>
        <w:gridCol w:w="972"/>
        <w:gridCol w:w="822"/>
        <w:gridCol w:w="995"/>
        <w:gridCol w:w="961"/>
        <w:gridCol w:w="995"/>
      </w:tblGrid>
      <w:tr w:rsidR="003E3329" w:rsidRPr="00FE1CA5" w14:paraId="77DDE62F" w14:textId="77777777" w:rsidTr="0021660D">
        <w:trPr>
          <w:trHeight w:val="300"/>
          <w:tblHeader/>
        </w:trPr>
        <w:tc>
          <w:tcPr>
            <w:tcW w:w="1212" w:type="dxa"/>
            <w:vMerge w:val="restart"/>
            <w:tcBorders>
              <w:top w:val="single" w:sz="6" w:space="0" w:color="auto"/>
              <w:left w:val="single" w:sz="6" w:space="0" w:color="auto"/>
              <w:right w:val="single" w:sz="6" w:space="0" w:color="auto"/>
            </w:tcBorders>
            <w:shd w:val="clear" w:color="auto" w:fill="BFBFBF" w:themeFill="background1" w:themeFillShade="BF"/>
            <w:vAlign w:val="center"/>
            <w:hideMark/>
          </w:tcPr>
          <w:p w14:paraId="5E4D948A" w14:textId="0B7599F2" w:rsidR="003E3329" w:rsidRPr="00FE1CA5" w:rsidRDefault="003E3329" w:rsidP="003E3329">
            <w:pPr>
              <w:jc w:val="center"/>
              <w:rPr>
                <w:rFonts w:ascii="Times New Roman" w:eastAsia="Times New Roman" w:hAnsi="Times New Roman" w:cs="Times New Roman"/>
                <w:noProof/>
                <w:lang w:val="en-IE"/>
              </w:rPr>
            </w:pPr>
            <w:r w:rsidRPr="00FE1CA5">
              <w:rPr>
                <w:rFonts w:ascii="Times New Roman" w:eastAsia="Times New Roman" w:hAnsi="Times New Roman" w:cs="Times New Roman"/>
                <w:b/>
                <w:bCs/>
                <w:noProof/>
                <w:lang w:val="en-GB"/>
              </w:rPr>
              <w:t>Measure/</w:t>
            </w:r>
            <w:r>
              <w:rPr>
                <w:rFonts w:ascii="Times New Roman" w:eastAsia="Times New Roman" w:hAnsi="Times New Roman" w:cs="Times New Roman"/>
                <w:b/>
                <w:bCs/>
                <w:noProof/>
                <w:lang w:val="en-GB"/>
              </w:rPr>
              <w:t xml:space="preserve"> </w:t>
            </w:r>
            <w:r w:rsidRPr="00FE1CA5">
              <w:rPr>
                <w:rFonts w:ascii="Times New Roman" w:eastAsia="Times New Roman" w:hAnsi="Times New Roman" w:cs="Times New Roman"/>
                <w:b/>
                <w:bCs/>
                <w:noProof/>
                <w:lang w:val="en-GB"/>
              </w:rPr>
              <w:t>Sub-Measure ID</w:t>
            </w:r>
          </w:p>
        </w:tc>
        <w:tc>
          <w:tcPr>
            <w:tcW w:w="3387" w:type="dxa"/>
            <w:vMerge w:val="restart"/>
            <w:tcBorders>
              <w:top w:val="single" w:sz="6" w:space="0" w:color="auto"/>
              <w:left w:val="nil"/>
              <w:right w:val="single" w:sz="6" w:space="0" w:color="auto"/>
            </w:tcBorders>
            <w:shd w:val="clear" w:color="auto" w:fill="BFBFBF" w:themeFill="background1" w:themeFillShade="BF"/>
            <w:vAlign w:val="center"/>
            <w:hideMark/>
          </w:tcPr>
          <w:p w14:paraId="61485902" w14:textId="522B930B" w:rsidR="003E3329" w:rsidRPr="00FE1CA5" w:rsidRDefault="003E3329" w:rsidP="003E3329">
            <w:pPr>
              <w:jc w:val="center"/>
              <w:rPr>
                <w:rFonts w:ascii="Times New Roman" w:eastAsia="Times New Roman" w:hAnsi="Times New Roman" w:cs="Times New Roman"/>
                <w:noProof/>
                <w:lang w:val="en-IE"/>
              </w:rPr>
            </w:pPr>
            <w:r w:rsidRPr="00FE1CA5">
              <w:rPr>
                <w:rFonts w:ascii="Times New Roman" w:eastAsia="Times New Roman" w:hAnsi="Times New Roman" w:cs="Times New Roman"/>
                <w:b/>
                <w:bCs/>
                <w:noProof/>
                <w:lang w:val="en-GB"/>
              </w:rPr>
              <w:t>Measure/Sub-Measure Name</w:t>
            </w:r>
          </w:p>
        </w:tc>
        <w:tc>
          <w:tcPr>
            <w:tcW w:w="972" w:type="dxa"/>
            <w:vMerge w:val="restart"/>
            <w:tcBorders>
              <w:top w:val="single" w:sz="6" w:space="0" w:color="auto"/>
              <w:left w:val="nil"/>
              <w:right w:val="single" w:sz="6" w:space="0" w:color="auto"/>
            </w:tcBorders>
            <w:shd w:val="clear" w:color="auto" w:fill="BFBFBF" w:themeFill="background1" w:themeFillShade="BF"/>
            <w:vAlign w:val="center"/>
            <w:hideMark/>
          </w:tcPr>
          <w:p w14:paraId="2F8B8AA1" w14:textId="48F8E77D" w:rsidR="003E3329" w:rsidRPr="00FE1CA5" w:rsidRDefault="003E3329" w:rsidP="00FA6E04">
            <w:pPr>
              <w:jc w:val="center"/>
              <w:rPr>
                <w:rFonts w:ascii="Times New Roman" w:eastAsia="Times New Roman" w:hAnsi="Times New Roman" w:cs="Times New Roman"/>
                <w:noProof/>
                <w:lang w:val="en-IE"/>
              </w:rPr>
            </w:pPr>
            <w:r w:rsidRPr="00FE1CA5">
              <w:rPr>
                <w:rFonts w:ascii="Times New Roman" w:eastAsia="Times New Roman" w:hAnsi="Times New Roman" w:cs="Times New Roman"/>
                <w:b/>
                <w:bCs/>
                <w:noProof/>
                <w:lang w:val="en-GB"/>
              </w:rPr>
              <w:t>Budget (EUR m)</w:t>
            </w:r>
          </w:p>
        </w:tc>
        <w:tc>
          <w:tcPr>
            <w:tcW w:w="1817" w:type="dxa"/>
            <w:gridSpan w:val="2"/>
            <w:tcBorders>
              <w:top w:val="single" w:sz="6" w:space="0" w:color="auto"/>
              <w:left w:val="nil"/>
              <w:bottom w:val="single" w:sz="6" w:space="0" w:color="auto"/>
              <w:right w:val="single" w:sz="6" w:space="0" w:color="000000" w:themeColor="text1"/>
            </w:tcBorders>
            <w:shd w:val="clear" w:color="auto" w:fill="BFBFBF" w:themeFill="background1" w:themeFillShade="BF"/>
            <w:vAlign w:val="center"/>
            <w:hideMark/>
          </w:tcPr>
          <w:p w14:paraId="1752015B" w14:textId="77777777" w:rsidR="003E3329" w:rsidRPr="00FE1CA5" w:rsidRDefault="003E3329" w:rsidP="00FA6E04">
            <w:pPr>
              <w:jc w:val="center"/>
              <w:rPr>
                <w:rFonts w:ascii="Times New Roman" w:eastAsia="Times New Roman" w:hAnsi="Times New Roman" w:cs="Times New Roman"/>
                <w:noProof/>
                <w:lang w:val="en-IE"/>
              </w:rPr>
            </w:pPr>
            <w:r w:rsidRPr="00FE1CA5">
              <w:rPr>
                <w:rFonts w:ascii="Times New Roman" w:eastAsia="Times New Roman" w:hAnsi="Times New Roman" w:cs="Times New Roman"/>
                <w:b/>
                <w:bCs/>
                <w:noProof/>
                <w:lang w:val="en-GB"/>
              </w:rPr>
              <w:t>Climate</w:t>
            </w:r>
          </w:p>
        </w:tc>
        <w:tc>
          <w:tcPr>
            <w:tcW w:w="1956" w:type="dxa"/>
            <w:gridSpan w:val="2"/>
            <w:tcBorders>
              <w:top w:val="single" w:sz="6" w:space="0" w:color="auto"/>
              <w:left w:val="nil"/>
              <w:bottom w:val="single" w:sz="6" w:space="0" w:color="auto"/>
              <w:right w:val="single" w:sz="6" w:space="0" w:color="000000" w:themeColor="text1"/>
            </w:tcBorders>
            <w:shd w:val="clear" w:color="auto" w:fill="BFBFBF" w:themeFill="background1" w:themeFillShade="BF"/>
            <w:vAlign w:val="center"/>
            <w:hideMark/>
          </w:tcPr>
          <w:p w14:paraId="400AC2BF" w14:textId="77777777" w:rsidR="003E3329" w:rsidRPr="00FE1CA5" w:rsidRDefault="003E3329" w:rsidP="00FA6E04">
            <w:pPr>
              <w:jc w:val="center"/>
              <w:rPr>
                <w:rFonts w:ascii="Times New Roman" w:eastAsia="Times New Roman" w:hAnsi="Times New Roman" w:cs="Times New Roman"/>
                <w:noProof/>
                <w:lang w:val="en-IE"/>
              </w:rPr>
            </w:pPr>
            <w:r w:rsidRPr="00FE1CA5">
              <w:rPr>
                <w:rFonts w:ascii="Times New Roman" w:eastAsia="Times New Roman" w:hAnsi="Times New Roman" w:cs="Times New Roman"/>
                <w:b/>
                <w:bCs/>
                <w:noProof/>
                <w:lang w:val="en-GB"/>
              </w:rPr>
              <w:t>Digital</w:t>
            </w:r>
          </w:p>
        </w:tc>
      </w:tr>
      <w:tr w:rsidR="003E3329" w:rsidRPr="00FE1CA5" w14:paraId="292129D2" w14:textId="77777777" w:rsidTr="0021660D">
        <w:trPr>
          <w:trHeight w:val="300"/>
          <w:tblHeader/>
        </w:trPr>
        <w:tc>
          <w:tcPr>
            <w:tcW w:w="1212" w:type="dxa"/>
            <w:vMerge/>
            <w:tcBorders>
              <w:left w:val="single" w:sz="6" w:space="0" w:color="auto"/>
              <w:bottom w:val="single" w:sz="6" w:space="0" w:color="auto"/>
              <w:right w:val="single" w:sz="6" w:space="0" w:color="auto"/>
            </w:tcBorders>
            <w:shd w:val="clear" w:color="auto" w:fill="BFBFBF" w:themeFill="background1" w:themeFillShade="BF"/>
            <w:vAlign w:val="center"/>
            <w:hideMark/>
          </w:tcPr>
          <w:p w14:paraId="16D4A03F" w14:textId="74E16C07" w:rsidR="003E3329" w:rsidRPr="00FE1CA5" w:rsidRDefault="003E3329" w:rsidP="00FA6E04">
            <w:pPr>
              <w:rPr>
                <w:rFonts w:ascii="Times New Roman" w:eastAsia="Times New Roman" w:hAnsi="Times New Roman" w:cs="Times New Roman"/>
                <w:noProof/>
                <w:lang w:val="en-IE"/>
              </w:rPr>
            </w:pPr>
          </w:p>
        </w:tc>
        <w:tc>
          <w:tcPr>
            <w:tcW w:w="3387" w:type="dxa"/>
            <w:vMerge/>
            <w:tcBorders>
              <w:left w:val="nil"/>
              <w:bottom w:val="single" w:sz="6" w:space="0" w:color="auto"/>
              <w:right w:val="single" w:sz="6" w:space="0" w:color="auto"/>
            </w:tcBorders>
            <w:shd w:val="clear" w:color="auto" w:fill="BFBFBF" w:themeFill="background1" w:themeFillShade="BF"/>
            <w:vAlign w:val="center"/>
            <w:hideMark/>
          </w:tcPr>
          <w:p w14:paraId="76145E6F" w14:textId="6B17516F" w:rsidR="003E3329" w:rsidRPr="00FE1CA5" w:rsidRDefault="003E3329" w:rsidP="00FA6E04">
            <w:pPr>
              <w:rPr>
                <w:rFonts w:ascii="Times New Roman" w:eastAsia="Times New Roman" w:hAnsi="Times New Roman" w:cs="Times New Roman"/>
                <w:noProof/>
                <w:lang w:val="en-IE"/>
              </w:rPr>
            </w:pPr>
          </w:p>
        </w:tc>
        <w:tc>
          <w:tcPr>
            <w:tcW w:w="972" w:type="dxa"/>
            <w:vMerge/>
            <w:tcBorders>
              <w:left w:val="nil"/>
              <w:bottom w:val="single" w:sz="6" w:space="0" w:color="auto"/>
              <w:right w:val="single" w:sz="6" w:space="0" w:color="auto"/>
            </w:tcBorders>
            <w:shd w:val="clear" w:color="auto" w:fill="BFBFBF" w:themeFill="background1" w:themeFillShade="BF"/>
            <w:vAlign w:val="center"/>
            <w:hideMark/>
          </w:tcPr>
          <w:p w14:paraId="0677C875" w14:textId="56424FB6" w:rsidR="003E3329" w:rsidRPr="00FE1CA5" w:rsidRDefault="003E3329" w:rsidP="00FA6E04">
            <w:pPr>
              <w:jc w:val="center"/>
              <w:rPr>
                <w:rFonts w:ascii="Times New Roman" w:eastAsia="Times New Roman" w:hAnsi="Times New Roman" w:cs="Times New Roman"/>
                <w:noProof/>
                <w:lang w:val="en-IE"/>
              </w:rPr>
            </w:pPr>
          </w:p>
        </w:tc>
        <w:tc>
          <w:tcPr>
            <w:tcW w:w="822" w:type="dxa"/>
            <w:tcBorders>
              <w:top w:val="nil"/>
              <w:left w:val="nil"/>
              <w:bottom w:val="single" w:sz="6" w:space="0" w:color="auto"/>
              <w:right w:val="single" w:sz="6" w:space="0" w:color="auto"/>
            </w:tcBorders>
            <w:shd w:val="clear" w:color="auto" w:fill="BFBFBF" w:themeFill="background1" w:themeFillShade="BF"/>
            <w:vAlign w:val="center"/>
            <w:hideMark/>
          </w:tcPr>
          <w:p w14:paraId="3C51D4FF" w14:textId="77777777" w:rsidR="003E3329" w:rsidRPr="00FE1CA5" w:rsidRDefault="003E3329" w:rsidP="003E3329">
            <w:pPr>
              <w:spacing w:after="0"/>
              <w:jc w:val="center"/>
              <w:rPr>
                <w:rFonts w:ascii="Times New Roman" w:eastAsia="Times New Roman" w:hAnsi="Times New Roman" w:cs="Times New Roman"/>
                <w:noProof/>
                <w:lang w:val="en-IE"/>
              </w:rPr>
            </w:pPr>
            <w:r w:rsidRPr="00FE1CA5">
              <w:rPr>
                <w:rFonts w:ascii="Times New Roman" w:eastAsia="Times New Roman" w:hAnsi="Times New Roman" w:cs="Times New Roman"/>
                <w:b/>
                <w:bCs/>
                <w:noProof/>
                <w:lang w:val="en-GB"/>
              </w:rPr>
              <w:t>Int. Field</w:t>
            </w:r>
          </w:p>
        </w:tc>
        <w:tc>
          <w:tcPr>
            <w:tcW w:w="995" w:type="dxa"/>
            <w:tcBorders>
              <w:top w:val="nil"/>
              <w:left w:val="nil"/>
              <w:bottom w:val="single" w:sz="6" w:space="0" w:color="auto"/>
              <w:right w:val="single" w:sz="6" w:space="0" w:color="auto"/>
            </w:tcBorders>
            <w:shd w:val="clear" w:color="auto" w:fill="BFBFBF" w:themeFill="background1" w:themeFillShade="BF"/>
            <w:vAlign w:val="center"/>
            <w:hideMark/>
          </w:tcPr>
          <w:p w14:paraId="2A64FFB9" w14:textId="77777777" w:rsidR="003E3329" w:rsidRPr="00FE1CA5" w:rsidRDefault="003E3329" w:rsidP="00FA6E04">
            <w:pPr>
              <w:jc w:val="center"/>
              <w:rPr>
                <w:rFonts w:ascii="Times New Roman" w:eastAsia="Times New Roman" w:hAnsi="Times New Roman" w:cs="Times New Roman"/>
                <w:noProof/>
                <w:lang w:val="en-IE"/>
              </w:rPr>
            </w:pPr>
            <w:r w:rsidRPr="00FE1CA5">
              <w:rPr>
                <w:rFonts w:ascii="Times New Roman" w:eastAsia="Times New Roman" w:hAnsi="Times New Roman" w:cs="Times New Roman"/>
                <w:b/>
                <w:bCs/>
                <w:noProof/>
                <w:lang w:val="en-GB"/>
              </w:rPr>
              <w:t>Coeff. %</w:t>
            </w:r>
          </w:p>
        </w:tc>
        <w:tc>
          <w:tcPr>
            <w:tcW w:w="961" w:type="dxa"/>
            <w:tcBorders>
              <w:top w:val="nil"/>
              <w:left w:val="nil"/>
              <w:bottom w:val="single" w:sz="6" w:space="0" w:color="auto"/>
              <w:right w:val="single" w:sz="6" w:space="0" w:color="auto"/>
            </w:tcBorders>
            <w:shd w:val="clear" w:color="auto" w:fill="BFBFBF" w:themeFill="background1" w:themeFillShade="BF"/>
            <w:vAlign w:val="center"/>
            <w:hideMark/>
          </w:tcPr>
          <w:p w14:paraId="3B9CCA30" w14:textId="77777777" w:rsidR="003E3329" w:rsidRDefault="003E3329" w:rsidP="003E3329">
            <w:pPr>
              <w:spacing w:after="0"/>
              <w:jc w:val="center"/>
              <w:rPr>
                <w:rFonts w:ascii="Times New Roman" w:eastAsia="Times New Roman" w:hAnsi="Times New Roman" w:cs="Times New Roman"/>
                <w:b/>
                <w:bCs/>
                <w:noProof/>
                <w:lang w:val="en-GB"/>
              </w:rPr>
            </w:pPr>
            <w:r w:rsidRPr="00FE1CA5">
              <w:rPr>
                <w:rFonts w:ascii="Times New Roman" w:eastAsia="Times New Roman" w:hAnsi="Times New Roman" w:cs="Times New Roman"/>
                <w:b/>
                <w:bCs/>
                <w:noProof/>
                <w:lang w:val="en-GB"/>
              </w:rPr>
              <w:t xml:space="preserve">Int. </w:t>
            </w:r>
          </w:p>
          <w:p w14:paraId="7FB321D0" w14:textId="399F9ED3" w:rsidR="003E3329" w:rsidRPr="00FE1CA5" w:rsidRDefault="003E3329" w:rsidP="003E3329">
            <w:pPr>
              <w:spacing w:after="0"/>
              <w:jc w:val="center"/>
              <w:rPr>
                <w:rFonts w:ascii="Times New Roman" w:eastAsia="Times New Roman" w:hAnsi="Times New Roman" w:cs="Times New Roman"/>
                <w:noProof/>
                <w:lang w:val="en-IE"/>
              </w:rPr>
            </w:pPr>
            <w:r w:rsidRPr="00FE1CA5">
              <w:rPr>
                <w:rFonts w:ascii="Times New Roman" w:eastAsia="Times New Roman" w:hAnsi="Times New Roman" w:cs="Times New Roman"/>
                <w:b/>
                <w:bCs/>
                <w:noProof/>
                <w:lang w:val="en-GB"/>
              </w:rPr>
              <w:t>Field</w:t>
            </w:r>
          </w:p>
        </w:tc>
        <w:tc>
          <w:tcPr>
            <w:tcW w:w="995" w:type="dxa"/>
            <w:tcBorders>
              <w:top w:val="nil"/>
              <w:left w:val="nil"/>
              <w:bottom w:val="single" w:sz="6" w:space="0" w:color="auto"/>
              <w:right w:val="single" w:sz="6" w:space="0" w:color="auto"/>
            </w:tcBorders>
            <w:shd w:val="clear" w:color="auto" w:fill="BFBFBF" w:themeFill="background1" w:themeFillShade="BF"/>
            <w:vAlign w:val="center"/>
            <w:hideMark/>
          </w:tcPr>
          <w:p w14:paraId="16251EF4" w14:textId="77777777" w:rsidR="003E3329" w:rsidRPr="00FE1CA5" w:rsidRDefault="003E3329" w:rsidP="00FA6E04">
            <w:pPr>
              <w:jc w:val="center"/>
              <w:rPr>
                <w:rFonts w:ascii="Times New Roman" w:eastAsia="Times New Roman" w:hAnsi="Times New Roman" w:cs="Times New Roman"/>
                <w:noProof/>
                <w:lang w:val="en-IE"/>
              </w:rPr>
            </w:pPr>
            <w:r w:rsidRPr="00FE1CA5">
              <w:rPr>
                <w:rFonts w:ascii="Times New Roman" w:eastAsia="Times New Roman" w:hAnsi="Times New Roman" w:cs="Times New Roman"/>
                <w:b/>
                <w:bCs/>
                <w:noProof/>
                <w:lang w:val="en-GB"/>
              </w:rPr>
              <w:t>Coeff. %</w:t>
            </w:r>
          </w:p>
        </w:tc>
      </w:tr>
      <w:tr w:rsidR="005F602D" w:rsidRPr="00FE1CA5" w14:paraId="74D03D02" w14:textId="77777777" w:rsidTr="00FA6E04">
        <w:trPr>
          <w:trHeight w:val="300"/>
        </w:trPr>
        <w:tc>
          <w:tcPr>
            <w:tcW w:w="1212" w:type="dxa"/>
            <w:tcBorders>
              <w:top w:val="single" w:sz="6" w:space="0" w:color="auto"/>
              <w:left w:val="single" w:sz="6" w:space="0" w:color="auto"/>
              <w:bottom w:val="single" w:sz="6" w:space="0" w:color="auto"/>
              <w:right w:val="single" w:sz="6" w:space="0" w:color="auto"/>
            </w:tcBorders>
            <w:shd w:val="clear" w:color="auto" w:fill="FFFFFF" w:themeFill="background1"/>
            <w:vAlign w:val="center"/>
            <w:hideMark/>
          </w:tcPr>
          <w:p w14:paraId="784E1316" w14:textId="77777777" w:rsidR="005F602D" w:rsidRPr="00FE1CA5" w:rsidRDefault="005F602D" w:rsidP="00FA6E04">
            <w:pPr>
              <w:rPr>
                <w:rFonts w:ascii="Times New Roman" w:eastAsia="Times New Roman" w:hAnsi="Times New Roman" w:cs="Times New Roman"/>
                <w:noProof/>
                <w:lang w:val="en-IE"/>
              </w:rPr>
            </w:pPr>
            <w:r w:rsidRPr="00FE1CA5">
              <w:rPr>
                <w:rFonts w:ascii="Times New Roman" w:eastAsia="Times New Roman" w:hAnsi="Times New Roman" w:cs="Times New Roman"/>
                <w:noProof/>
                <w:lang w:val="en-GB"/>
              </w:rPr>
              <w:t>1A.I1</w:t>
            </w:r>
            <w:r w:rsidRPr="00FE1CA5">
              <w:rPr>
                <w:rFonts w:ascii="Times New Roman" w:eastAsia="Times New Roman" w:hAnsi="Times New Roman" w:cs="Times New Roman"/>
                <w:noProof/>
                <w:lang w:val="en-IE"/>
              </w:rPr>
              <w:t> </w:t>
            </w:r>
          </w:p>
        </w:tc>
        <w:tc>
          <w:tcPr>
            <w:tcW w:w="3387" w:type="dxa"/>
            <w:tcBorders>
              <w:top w:val="single" w:sz="6" w:space="0" w:color="auto"/>
              <w:left w:val="nil"/>
              <w:bottom w:val="single" w:sz="6" w:space="0" w:color="auto"/>
              <w:right w:val="single" w:sz="6" w:space="0" w:color="auto"/>
            </w:tcBorders>
            <w:shd w:val="clear" w:color="auto" w:fill="FFFFFF" w:themeFill="background1"/>
            <w:vAlign w:val="center"/>
            <w:hideMark/>
          </w:tcPr>
          <w:p w14:paraId="663F1CDD" w14:textId="77777777" w:rsidR="005F602D" w:rsidRPr="00FE1CA5" w:rsidRDefault="005F602D" w:rsidP="00FA6E04">
            <w:pPr>
              <w:rPr>
                <w:rFonts w:ascii="Times New Roman" w:eastAsia="Times New Roman" w:hAnsi="Times New Roman" w:cs="Times New Roman"/>
                <w:noProof/>
                <w:lang w:val="en-IE"/>
              </w:rPr>
            </w:pPr>
            <w:r w:rsidRPr="00FE1CA5">
              <w:rPr>
                <w:rFonts w:ascii="Times New Roman" w:eastAsia="Times New Roman" w:hAnsi="Times New Roman" w:cs="Times New Roman"/>
                <w:noProof/>
                <w:lang w:val="en-GB"/>
              </w:rPr>
              <w:t>“Futureskills”</w:t>
            </w:r>
            <w:r w:rsidRPr="00FE1CA5">
              <w:rPr>
                <w:rFonts w:ascii="Times New Roman" w:eastAsia="Times New Roman" w:hAnsi="Times New Roman" w:cs="Times New Roman"/>
                <w:noProof/>
                <w:lang w:val="en-IE"/>
              </w:rPr>
              <w:t> </w:t>
            </w:r>
          </w:p>
        </w:tc>
        <w:tc>
          <w:tcPr>
            <w:tcW w:w="972" w:type="dxa"/>
            <w:tcBorders>
              <w:top w:val="single" w:sz="6" w:space="0" w:color="auto"/>
              <w:left w:val="nil"/>
              <w:bottom w:val="single" w:sz="6" w:space="0" w:color="auto"/>
              <w:right w:val="single" w:sz="6" w:space="0" w:color="auto"/>
            </w:tcBorders>
            <w:shd w:val="clear" w:color="auto" w:fill="FFFFFF" w:themeFill="background1"/>
            <w:vAlign w:val="center"/>
            <w:hideMark/>
          </w:tcPr>
          <w:p w14:paraId="1E433D74" w14:textId="77777777" w:rsidR="005F602D" w:rsidRPr="00FE1CA5" w:rsidRDefault="005F602D" w:rsidP="00FA6E04">
            <w:pPr>
              <w:jc w:val="center"/>
              <w:rPr>
                <w:rFonts w:ascii="Times New Roman" w:eastAsia="Times New Roman" w:hAnsi="Times New Roman" w:cs="Times New Roman"/>
                <w:noProof/>
                <w:lang w:val="en-IE"/>
              </w:rPr>
            </w:pPr>
            <w:r w:rsidRPr="00FE1CA5">
              <w:rPr>
                <w:rFonts w:ascii="Times New Roman" w:eastAsia="Times New Roman" w:hAnsi="Times New Roman" w:cs="Times New Roman"/>
                <w:noProof/>
                <w:lang w:val="en-GB"/>
              </w:rPr>
              <w:t>1.5</w:t>
            </w:r>
          </w:p>
        </w:tc>
        <w:tc>
          <w:tcPr>
            <w:tcW w:w="822" w:type="dxa"/>
            <w:tcBorders>
              <w:top w:val="single" w:sz="6" w:space="0" w:color="auto"/>
              <w:left w:val="nil"/>
              <w:bottom w:val="single" w:sz="6" w:space="0" w:color="auto"/>
              <w:right w:val="single" w:sz="6" w:space="0" w:color="auto"/>
            </w:tcBorders>
            <w:shd w:val="clear" w:color="auto" w:fill="FFFFFF" w:themeFill="background1"/>
            <w:vAlign w:val="center"/>
            <w:hideMark/>
          </w:tcPr>
          <w:p w14:paraId="14994596" w14:textId="77777777" w:rsidR="005F602D" w:rsidRPr="00FE1CA5" w:rsidRDefault="005F602D" w:rsidP="00FA6E04">
            <w:pPr>
              <w:jc w:val="center"/>
              <w:rPr>
                <w:rFonts w:ascii="Times New Roman" w:eastAsia="Times New Roman" w:hAnsi="Times New Roman" w:cs="Times New Roman"/>
                <w:noProof/>
                <w:lang w:val="en-IE"/>
              </w:rPr>
            </w:pPr>
          </w:p>
        </w:tc>
        <w:tc>
          <w:tcPr>
            <w:tcW w:w="995" w:type="dxa"/>
            <w:tcBorders>
              <w:top w:val="single" w:sz="6" w:space="0" w:color="auto"/>
              <w:left w:val="nil"/>
              <w:bottom w:val="single" w:sz="6" w:space="0" w:color="auto"/>
              <w:right w:val="single" w:sz="6" w:space="0" w:color="auto"/>
            </w:tcBorders>
            <w:shd w:val="clear" w:color="auto" w:fill="FFFFFF" w:themeFill="background1"/>
            <w:vAlign w:val="center"/>
            <w:hideMark/>
          </w:tcPr>
          <w:p w14:paraId="570F590B" w14:textId="77777777" w:rsidR="005F602D" w:rsidRPr="00FE1CA5" w:rsidRDefault="005F602D" w:rsidP="00FA6E04">
            <w:pPr>
              <w:jc w:val="center"/>
              <w:rPr>
                <w:rFonts w:ascii="Times New Roman" w:eastAsia="Times New Roman" w:hAnsi="Times New Roman" w:cs="Times New Roman"/>
                <w:noProof/>
                <w:lang w:val="en-IE"/>
              </w:rPr>
            </w:pPr>
          </w:p>
        </w:tc>
        <w:tc>
          <w:tcPr>
            <w:tcW w:w="961" w:type="dxa"/>
            <w:tcBorders>
              <w:top w:val="single" w:sz="6" w:space="0" w:color="auto"/>
              <w:left w:val="nil"/>
              <w:bottom w:val="single" w:sz="6" w:space="0" w:color="auto"/>
              <w:right w:val="single" w:sz="6" w:space="0" w:color="auto"/>
            </w:tcBorders>
            <w:shd w:val="clear" w:color="auto" w:fill="FFFFFF" w:themeFill="background1"/>
            <w:vAlign w:val="center"/>
            <w:hideMark/>
          </w:tcPr>
          <w:p w14:paraId="02D7D4C4" w14:textId="77777777" w:rsidR="005F602D" w:rsidRPr="00FE1CA5" w:rsidRDefault="005F602D" w:rsidP="00FA6E04">
            <w:pPr>
              <w:jc w:val="center"/>
              <w:rPr>
                <w:rFonts w:ascii="Times New Roman" w:eastAsia="Times New Roman" w:hAnsi="Times New Roman" w:cs="Times New Roman"/>
                <w:noProof/>
                <w:lang w:val="en-IE"/>
              </w:rPr>
            </w:pPr>
            <w:r w:rsidRPr="00FE1CA5">
              <w:rPr>
                <w:rFonts w:ascii="Times New Roman" w:eastAsia="Times New Roman" w:hAnsi="Times New Roman" w:cs="Times New Roman"/>
                <w:noProof/>
                <w:lang w:val="en-GB"/>
              </w:rPr>
              <w:t>016</w:t>
            </w:r>
          </w:p>
        </w:tc>
        <w:tc>
          <w:tcPr>
            <w:tcW w:w="995" w:type="dxa"/>
            <w:tcBorders>
              <w:top w:val="single" w:sz="6" w:space="0" w:color="auto"/>
              <w:left w:val="nil"/>
              <w:bottom w:val="single" w:sz="6" w:space="0" w:color="auto"/>
              <w:right w:val="single" w:sz="6" w:space="0" w:color="auto"/>
            </w:tcBorders>
            <w:shd w:val="clear" w:color="auto" w:fill="FFFFFF" w:themeFill="background1"/>
            <w:vAlign w:val="center"/>
            <w:hideMark/>
          </w:tcPr>
          <w:p w14:paraId="2D0A078B" w14:textId="77777777" w:rsidR="005F602D" w:rsidRPr="00FE1CA5" w:rsidRDefault="005F602D" w:rsidP="00FA6E04">
            <w:pPr>
              <w:jc w:val="center"/>
              <w:rPr>
                <w:rFonts w:ascii="Times New Roman" w:eastAsia="Times New Roman" w:hAnsi="Times New Roman" w:cs="Times New Roman"/>
                <w:noProof/>
                <w:lang w:val="en-IE"/>
              </w:rPr>
            </w:pPr>
            <w:r w:rsidRPr="00FE1CA5">
              <w:rPr>
                <w:rFonts w:ascii="Times New Roman" w:eastAsia="Times New Roman" w:hAnsi="Times New Roman" w:cs="Times New Roman"/>
                <w:noProof/>
                <w:lang w:val="en-GB"/>
              </w:rPr>
              <w:t>40%</w:t>
            </w:r>
          </w:p>
        </w:tc>
      </w:tr>
      <w:tr w:rsidR="005F602D" w:rsidRPr="00FE1CA5" w14:paraId="6107E25B" w14:textId="77777777" w:rsidTr="00FA6E04">
        <w:trPr>
          <w:trHeight w:val="300"/>
        </w:trPr>
        <w:tc>
          <w:tcPr>
            <w:tcW w:w="1212" w:type="dxa"/>
            <w:tcBorders>
              <w:top w:val="single" w:sz="6" w:space="0" w:color="auto"/>
              <w:left w:val="single" w:sz="6" w:space="0" w:color="auto"/>
              <w:bottom w:val="single" w:sz="6" w:space="0" w:color="auto"/>
              <w:right w:val="single" w:sz="6" w:space="0" w:color="auto"/>
            </w:tcBorders>
            <w:shd w:val="clear" w:color="auto" w:fill="FFFFFF" w:themeFill="background1"/>
            <w:vAlign w:val="center"/>
            <w:hideMark/>
          </w:tcPr>
          <w:p w14:paraId="73C15A94" w14:textId="77777777" w:rsidR="005F602D" w:rsidRPr="00FE1CA5" w:rsidRDefault="005F602D" w:rsidP="00FA6E04">
            <w:pPr>
              <w:rPr>
                <w:rFonts w:ascii="Times New Roman" w:eastAsia="Times New Roman" w:hAnsi="Times New Roman" w:cs="Times New Roman"/>
                <w:noProof/>
                <w:lang w:val="en-IE"/>
              </w:rPr>
            </w:pPr>
            <w:r w:rsidRPr="00FE1CA5">
              <w:rPr>
                <w:rFonts w:ascii="Times New Roman" w:eastAsia="Times New Roman" w:hAnsi="Times New Roman" w:cs="Times New Roman"/>
                <w:noProof/>
                <w:lang w:val="en-GB"/>
              </w:rPr>
              <w:t>1B.I1</w:t>
            </w:r>
            <w:r w:rsidRPr="00FE1CA5">
              <w:rPr>
                <w:rFonts w:ascii="Times New Roman" w:eastAsia="Times New Roman" w:hAnsi="Times New Roman" w:cs="Times New Roman"/>
                <w:noProof/>
                <w:lang w:val="en-IE"/>
              </w:rPr>
              <w:t> </w:t>
            </w:r>
          </w:p>
        </w:tc>
        <w:tc>
          <w:tcPr>
            <w:tcW w:w="3387" w:type="dxa"/>
            <w:tcBorders>
              <w:top w:val="single" w:sz="6" w:space="0" w:color="auto"/>
              <w:left w:val="nil"/>
              <w:bottom w:val="single" w:sz="6" w:space="0" w:color="auto"/>
              <w:right w:val="single" w:sz="6" w:space="0" w:color="auto"/>
            </w:tcBorders>
            <w:shd w:val="clear" w:color="auto" w:fill="FFFFFF" w:themeFill="background1"/>
            <w:vAlign w:val="center"/>
            <w:hideMark/>
          </w:tcPr>
          <w:p w14:paraId="5BBCCC7C" w14:textId="77777777" w:rsidR="005F602D" w:rsidRPr="00FE1CA5" w:rsidRDefault="005F602D" w:rsidP="00FA6E04">
            <w:pPr>
              <w:rPr>
                <w:rFonts w:ascii="Times New Roman" w:eastAsia="Times New Roman" w:hAnsi="Times New Roman" w:cs="Times New Roman"/>
                <w:noProof/>
                <w:lang w:val="en-IE"/>
              </w:rPr>
            </w:pPr>
            <w:r w:rsidRPr="00FE1CA5">
              <w:rPr>
                <w:rFonts w:ascii="Times New Roman" w:eastAsia="Times New Roman" w:hAnsi="Times New Roman" w:cs="Times New Roman"/>
                <w:noProof/>
                <w:lang w:val="en-GB"/>
              </w:rPr>
              <w:t>Single digital register of health professions</w:t>
            </w:r>
            <w:r w:rsidRPr="00FE1CA5">
              <w:rPr>
                <w:rFonts w:ascii="Times New Roman" w:eastAsia="Times New Roman" w:hAnsi="Times New Roman" w:cs="Times New Roman"/>
                <w:noProof/>
                <w:lang w:val="en-IE"/>
              </w:rPr>
              <w:t> </w:t>
            </w:r>
          </w:p>
        </w:tc>
        <w:tc>
          <w:tcPr>
            <w:tcW w:w="972" w:type="dxa"/>
            <w:tcBorders>
              <w:top w:val="single" w:sz="6" w:space="0" w:color="auto"/>
              <w:left w:val="nil"/>
              <w:bottom w:val="single" w:sz="6" w:space="0" w:color="auto"/>
              <w:right w:val="single" w:sz="6" w:space="0" w:color="auto"/>
            </w:tcBorders>
            <w:shd w:val="clear" w:color="auto" w:fill="FFFFFF" w:themeFill="background1"/>
            <w:vAlign w:val="center"/>
            <w:hideMark/>
          </w:tcPr>
          <w:p w14:paraId="74FDA076" w14:textId="77777777" w:rsidR="005F602D" w:rsidRPr="00FE1CA5" w:rsidRDefault="005F602D" w:rsidP="00FA6E04">
            <w:pPr>
              <w:jc w:val="center"/>
              <w:rPr>
                <w:rFonts w:ascii="Times New Roman" w:eastAsia="Times New Roman" w:hAnsi="Times New Roman" w:cs="Times New Roman"/>
                <w:noProof/>
                <w:lang w:val="en-IE"/>
              </w:rPr>
            </w:pPr>
            <w:r w:rsidRPr="00FE1CA5">
              <w:rPr>
                <w:rFonts w:ascii="Times New Roman" w:eastAsia="Times New Roman" w:hAnsi="Times New Roman" w:cs="Times New Roman"/>
                <w:noProof/>
                <w:lang w:val="en-GB"/>
              </w:rPr>
              <w:t>0.34</w:t>
            </w:r>
          </w:p>
        </w:tc>
        <w:tc>
          <w:tcPr>
            <w:tcW w:w="822" w:type="dxa"/>
            <w:tcBorders>
              <w:top w:val="single" w:sz="6" w:space="0" w:color="auto"/>
              <w:left w:val="nil"/>
              <w:bottom w:val="single" w:sz="6" w:space="0" w:color="auto"/>
              <w:right w:val="single" w:sz="6" w:space="0" w:color="auto"/>
            </w:tcBorders>
            <w:shd w:val="clear" w:color="auto" w:fill="FFFFFF" w:themeFill="background1"/>
            <w:vAlign w:val="center"/>
            <w:hideMark/>
          </w:tcPr>
          <w:p w14:paraId="4101D2E4" w14:textId="77777777" w:rsidR="005F602D" w:rsidRPr="00FE1CA5" w:rsidRDefault="005F602D" w:rsidP="00FA6E04">
            <w:pPr>
              <w:jc w:val="center"/>
              <w:rPr>
                <w:rFonts w:ascii="Times New Roman" w:eastAsia="Times New Roman" w:hAnsi="Times New Roman" w:cs="Times New Roman"/>
                <w:noProof/>
                <w:lang w:val="en-IE"/>
              </w:rPr>
            </w:pPr>
          </w:p>
        </w:tc>
        <w:tc>
          <w:tcPr>
            <w:tcW w:w="995" w:type="dxa"/>
            <w:tcBorders>
              <w:top w:val="single" w:sz="6" w:space="0" w:color="auto"/>
              <w:left w:val="nil"/>
              <w:bottom w:val="single" w:sz="6" w:space="0" w:color="auto"/>
              <w:right w:val="single" w:sz="6" w:space="0" w:color="auto"/>
            </w:tcBorders>
            <w:shd w:val="clear" w:color="auto" w:fill="FFFFFF" w:themeFill="background1"/>
            <w:vAlign w:val="center"/>
            <w:hideMark/>
          </w:tcPr>
          <w:p w14:paraId="7E0450C3" w14:textId="77777777" w:rsidR="005F602D" w:rsidRPr="00FE1CA5" w:rsidRDefault="005F602D" w:rsidP="00FA6E04">
            <w:pPr>
              <w:jc w:val="center"/>
              <w:rPr>
                <w:rFonts w:ascii="Times New Roman" w:eastAsia="Times New Roman" w:hAnsi="Times New Roman" w:cs="Times New Roman"/>
                <w:noProof/>
                <w:lang w:val="en-IE"/>
              </w:rPr>
            </w:pPr>
          </w:p>
        </w:tc>
        <w:tc>
          <w:tcPr>
            <w:tcW w:w="961" w:type="dxa"/>
            <w:tcBorders>
              <w:top w:val="single" w:sz="6" w:space="0" w:color="auto"/>
              <w:left w:val="nil"/>
              <w:bottom w:val="single" w:sz="6" w:space="0" w:color="auto"/>
              <w:right w:val="single" w:sz="6" w:space="0" w:color="auto"/>
            </w:tcBorders>
            <w:shd w:val="clear" w:color="auto" w:fill="FFFFFF" w:themeFill="background1"/>
            <w:vAlign w:val="center"/>
            <w:hideMark/>
          </w:tcPr>
          <w:p w14:paraId="069B442D" w14:textId="77777777" w:rsidR="005F602D" w:rsidRPr="00FE1CA5" w:rsidRDefault="005F602D" w:rsidP="00FA6E04">
            <w:pPr>
              <w:jc w:val="center"/>
              <w:rPr>
                <w:rFonts w:ascii="Times New Roman" w:eastAsia="Times New Roman" w:hAnsi="Times New Roman" w:cs="Times New Roman"/>
                <w:noProof/>
                <w:lang w:val="en-IE"/>
              </w:rPr>
            </w:pPr>
            <w:r w:rsidRPr="00FE1CA5">
              <w:rPr>
                <w:rFonts w:ascii="Times New Roman" w:eastAsia="Times New Roman" w:hAnsi="Times New Roman" w:cs="Times New Roman"/>
                <w:noProof/>
                <w:lang w:val="en-GB"/>
              </w:rPr>
              <w:t>095</w:t>
            </w:r>
          </w:p>
        </w:tc>
        <w:tc>
          <w:tcPr>
            <w:tcW w:w="995" w:type="dxa"/>
            <w:tcBorders>
              <w:top w:val="single" w:sz="6" w:space="0" w:color="auto"/>
              <w:left w:val="nil"/>
              <w:bottom w:val="single" w:sz="6" w:space="0" w:color="auto"/>
              <w:right w:val="single" w:sz="6" w:space="0" w:color="auto"/>
            </w:tcBorders>
            <w:shd w:val="clear" w:color="auto" w:fill="FFFFFF" w:themeFill="background1"/>
            <w:vAlign w:val="center"/>
            <w:hideMark/>
          </w:tcPr>
          <w:p w14:paraId="0D93253A" w14:textId="77777777" w:rsidR="005F602D" w:rsidRPr="00FE1CA5" w:rsidRDefault="005F602D" w:rsidP="00FA6E04">
            <w:pPr>
              <w:jc w:val="center"/>
              <w:rPr>
                <w:rFonts w:ascii="Times New Roman" w:eastAsia="Times New Roman" w:hAnsi="Times New Roman" w:cs="Times New Roman"/>
                <w:noProof/>
                <w:lang w:val="en-IE"/>
              </w:rPr>
            </w:pPr>
            <w:r w:rsidRPr="00FE1CA5">
              <w:rPr>
                <w:rFonts w:ascii="Times New Roman" w:eastAsia="Times New Roman" w:hAnsi="Times New Roman" w:cs="Times New Roman"/>
                <w:noProof/>
                <w:lang w:val="en-GB"/>
              </w:rPr>
              <w:t>100%</w:t>
            </w:r>
          </w:p>
        </w:tc>
      </w:tr>
      <w:tr w:rsidR="005F602D" w:rsidRPr="00FE1CA5" w14:paraId="07DFB0E7" w14:textId="77777777" w:rsidTr="00FA6E04">
        <w:trPr>
          <w:trHeight w:val="300"/>
        </w:trPr>
        <w:tc>
          <w:tcPr>
            <w:tcW w:w="1212"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0683B76C" w14:textId="77777777" w:rsidR="005F602D" w:rsidRPr="00FE1CA5" w:rsidRDefault="005F602D" w:rsidP="00FA6E04">
            <w:pPr>
              <w:rPr>
                <w:rFonts w:ascii="Times New Roman" w:eastAsia="Times New Roman" w:hAnsi="Times New Roman" w:cs="Times New Roman"/>
                <w:noProof/>
                <w:lang w:val="en-IE"/>
              </w:rPr>
            </w:pPr>
            <w:r w:rsidRPr="00FE1CA5">
              <w:rPr>
                <w:rFonts w:ascii="Times New Roman" w:eastAsia="Times New Roman" w:hAnsi="Times New Roman" w:cs="Times New Roman"/>
                <w:noProof/>
                <w:lang w:val="en-GB"/>
              </w:rPr>
              <w:t>1B.I2</w:t>
            </w:r>
            <w:r w:rsidRPr="00FE1CA5">
              <w:rPr>
                <w:rFonts w:ascii="Times New Roman" w:eastAsia="Times New Roman" w:hAnsi="Times New Roman" w:cs="Times New Roman"/>
                <w:noProof/>
                <w:lang w:val="en-IE"/>
              </w:rPr>
              <w:t> </w:t>
            </w:r>
          </w:p>
        </w:tc>
        <w:tc>
          <w:tcPr>
            <w:tcW w:w="3387" w:type="dxa"/>
            <w:tcBorders>
              <w:top w:val="single" w:sz="6" w:space="0" w:color="auto"/>
              <w:left w:val="nil"/>
              <w:bottom w:val="single" w:sz="6" w:space="0" w:color="auto"/>
              <w:right w:val="single" w:sz="6" w:space="0" w:color="auto"/>
            </w:tcBorders>
            <w:shd w:val="clear" w:color="auto" w:fill="auto"/>
            <w:vAlign w:val="center"/>
            <w:hideMark/>
          </w:tcPr>
          <w:p w14:paraId="06204F1A" w14:textId="77777777" w:rsidR="005F602D" w:rsidRPr="00FE1CA5" w:rsidRDefault="005F602D" w:rsidP="00FA6E04">
            <w:pPr>
              <w:rPr>
                <w:rFonts w:ascii="Times New Roman" w:eastAsia="Times New Roman" w:hAnsi="Times New Roman" w:cs="Times New Roman"/>
                <w:noProof/>
                <w:lang w:val="en-IE"/>
              </w:rPr>
            </w:pPr>
            <w:r w:rsidRPr="00FE1CA5">
              <w:rPr>
                <w:rFonts w:ascii="Times New Roman" w:eastAsia="Times New Roman" w:hAnsi="Times New Roman" w:cs="Times New Roman"/>
                <w:noProof/>
                <w:lang w:val="en-GB"/>
              </w:rPr>
              <w:t>Telemedicine solution for remote medical follow-up of patients</w:t>
            </w:r>
            <w:r w:rsidRPr="00FE1CA5">
              <w:rPr>
                <w:rFonts w:ascii="Times New Roman" w:eastAsia="Times New Roman" w:hAnsi="Times New Roman" w:cs="Times New Roman"/>
                <w:noProof/>
                <w:lang w:val="en-IE"/>
              </w:rPr>
              <w:t> </w:t>
            </w:r>
          </w:p>
        </w:tc>
        <w:tc>
          <w:tcPr>
            <w:tcW w:w="972" w:type="dxa"/>
            <w:tcBorders>
              <w:top w:val="single" w:sz="6" w:space="0" w:color="auto"/>
              <w:left w:val="nil"/>
              <w:bottom w:val="single" w:sz="6" w:space="0" w:color="auto"/>
              <w:right w:val="single" w:sz="6" w:space="0" w:color="auto"/>
            </w:tcBorders>
            <w:shd w:val="clear" w:color="auto" w:fill="auto"/>
            <w:vAlign w:val="center"/>
            <w:hideMark/>
          </w:tcPr>
          <w:p w14:paraId="20875A03" w14:textId="77777777" w:rsidR="005F602D" w:rsidRPr="00FE1CA5" w:rsidRDefault="005F602D" w:rsidP="00FA6E04">
            <w:pPr>
              <w:jc w:val="center"/>
              <w:rPr>
                <w:rFonts w:ascii="Times New Roman" w:eastAsia="Times New Roman" w:hAnsi="Times New Roman" w:cs="Times New Roman"/>
                <w:noProof/>
                <w:lang w:val="en-IE"/>
              </w:rPr>
            </w:pPr>
            <w:r w:rsidRPr="00FE1CA5">
              <w:rPr>
                <w:rFonts w:ascii="Times New Roman" w:eastAsia="Times New Roman" w:hAnsi="Times New Roman" w:cs="Times New Roman"/>
                <w:noProof/>
                <w:lang w:val="en-GB"/>
              </w:rPr>
              <w:t>0.26</w:t>
            </w:r>
          </w:p>
        </w:tc>
        <w:tc>
          <w:tcPr>
            <w:tcW w:w="822" w:type="dxa"/>
            <w:tcBorders>
              <w:top w:val="single" w:sz="6" w:space="0" w:color="auto"/>
              <w:left w:val="nil"/>
              <w:bottom w:val="single" w:sz="6" w:space="0" w:color="auto"/>
              <w:right w:val="single" w:sz="6" w:space="0" w:color="auto"/>
            </w:tcBorders>
            <w:shd w:val="clear" w:color="auto" w:fill="auto"/>
            <w:vAlign w:val="center"/>
            <w:hideMark/>
          </w:tcPr>
          <w:p w14:paraId="0394D619" w14:textId="77777777" w:rsidR="005F602D" w:rsidRPr="00FE1CA5" w:rsidRDefault="005F602D" w:rsidP="00FA6E04">
            <w:pPr>
              <w:jc w:val="center"/>
              <w:rPr>
                <w:rFonts w:ascii="Times New Roman" w:eastAsia="Times New Roman" w:hAnsi="Times New Roman" w:cs="Times New Roman"/>
                <w:noProof/>
                <w:lang w:val="en-IE"/>
              </w:rPr>
            </w:pPr>
          </w:p>
        </w:tc>
        <w:tc>
          <w:tcPr>
            <w:tcW w:w="995" w:type="dxa"/>
            <w:tcBorders>
              <w:top w:val="single" w:sz="6" w:space="0" w:color="auto"/>
              <w:left w:val="nil"/>
              <w:bottom w:val="single" w:sz="6" w:space="0" w:color="auto"/>
              <w:right w:val="single" w:sz="6" w:space="0" w:color="auto"/>
            </w:tcBorders>
            <w:shd w:val="clear" w:color="auto" w:fill="auto"/>
            <w:vAlign w:val="center"/>
            <w:hideMark/>
          </w:tcPr>
          <w:p w14:paraId="7FE6289D" w14:textId="77777777" w:rsidR="005F602D" w:rsidRPr="00FE1CA5" w:rsidRDefault="005F602D" w:rsidP="00FA6E04">
            <w:pPr>
              <w:jc w:val="center"/>
              <w:rPr>
                <w:rFonts w:ascii="Times New Roman" w:eastAsia="Times New Roman" w:hAnsi="Times New Roman" w:cs="Times New Roman"/>
                <w:noProof/>
                <w:lang w:val="en-IE"/>
              </w:rPr>
            </w:pPr>
          </w:p>
        </w:tc>
        <w:tc>
          <w:tcPr>
            <w:tcW w:w="961" w:type="dxa"/>
            <w:tcBorders>
              <w:top w:val="single" w:sz="6" w:space="0" w:color="auto"/>
              <w:left w:val="nil"/>
              <w:bottom w:val="single" w:sz="6" w:space="0" w:color="auto"/>
              <w:right w:val="single" w:sz="6" w:space="0" w:color="auto"/>
            </w:tcBorders>
            <w:shd w:val="clear" w:color="auto" w:fill="auto"/>
            <w:vAlign w:val="center"/>
            <w:hideMark/>
          </w:tcPr>
          <w:p w14:paraId="3BB0FD55" w14:textId="77777777" w:rsidR="005F602D" w:rsidRPr="00FE1CA5" w:rsidRDefault="005F602D" w:rsidP="00FA6E04">
            <w:pPr>
              <w:jc w:val="center"/>
              <w:rPr>
                <w:rFonts w:ascii="Times New Roman" w:eastAsia="Times New Roman" w:hAnsi="Times New Roman" w:cs="Times New Roman"/>
                <w:noProof/>
                <w:lang w:val="en-IE"/>
              </w:rPr>
            </w:pPr>
            <w:r w:rsidRPr="00FE1CA5">
              <w:rPr>
                <w:rFonts w:ascii="Times New Roman" w:eastAsia="Times New Roman" w:hAnsi="Times New Roman" w:cs="Times New Roman"/>
                <w:noProof/>
                <w:lang w:val="en-GB"/>
              </w:rPr>
              <w:t>095</w:t>
            </w:r>
          </w:p>
        </w:tc>
        <w:tc>
          <w:tcPr>
            <w:tcW w:w="995" w:type="dxa"/>
            <w:tcBorders>
              <w:top w:val="single" w:sz="6" w:space="0" w:color="auto"/>
              <w:left w:val="nil"/>
              <w:bottom w:val="single" w:sz="6" w:space="0" w:color="auto"/>
              <w:right w:val="single" w:sz="6" w:space="0" w:color="auto"/>
            </w:tcBorders>
            <w:shd w:val="clear" w:color="auto" w:fill="auto"/>
            <w:vAlign w:val="center"/>
            <w:hideMark/>
          </w:tcPr>
          <w:p w14:paraId="0FF367BE" w14:textId="77777777" w:rsidR="005F602D" w:rsidRPr="00FE1CA5" w:rsidRDefault="005F602D" w:rsidP="00FA6E04">
            <w:pPr>
              <w:jc w:val="center"/>
              <w:rPr>
                <w:rFonts w:ascii="Times New Roman" w:eastAsia="Times New Roman" w:hAnsi="Times New Roman" w:cs="Times New Roman"/>
                <w:noProof/>
                <w:lang w:val="en-IE"/>
              </w:rPr>
            </w:pPr>
            <w:r w:rsidRPr="00FE1CA5">
              <w:rPr>
                <w:rFonts w:ascii="Times New Roman" w:eastAsia="Times New Roman" w:hAnsi="Times New Roman" w:cs="Times New Roman"/>
                <w:noProof/>
                <w:lang w:val="en-GB"/>
              </w:rPr>
              <w:t>100%</w:t>
            </w:r>
          </w:p>
        </w:tc>
      </w:tr>
      <w:tr w:rsidR="005F602D" w:rsidRPr="00FE1CA5" w14:paraId="6647C347" w14:textId="77777777" w:rsidTr="00FA6E04">
        <w:trPr>
          <w:trHeight w:val="300"/>
        </w:trPr>
        <w:tc>
          <w:tcPr>
            <w:tcW w:w="1212"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2B924F55" w14:textId="77777777" w:rsidR="005F602D" w:rsidRPr="00FE1CA5" w:rsidRDefault="005F602D" w:rsidP="00FA6E04">
            <w:pPr>
              <w:rPr>
                <w:rFonts w:ascii="Times New Roman" w:eastAsia="Times New Roman" w:hAnsi="Times New Roman" w:cs="Times New Roman"/>
                <w:noProof/>
                <w:lang w:val="en-IE"/>
              </w:rPr>
            </w:pPr>
            <w:r w:rsidRPr="00FE1CA5">
              <w:rPr>
                <w:rFonts w:ascii="Times New Roman" w:eastAsia="Times New Roman" w:hAnsi="Times New Roman" w:cs="Times New Roman"/>
                <w:noProof/>
                <w:lang w:val="en-GB"/>
              </w:rPr>
              <w:t>2A.I1</w:t>
            </w:r>
            <w:r w:rsidRPr="00FE1CA5">
              <w:rPr>
                <w:rFonts w:ascii="Times New Roman" w:eastAsia="Times New Roman" w:hAnsi="Times New Roman" w:cs="Times New Roman"/>
                <w:noProof/>
                <w:lang w:val="en-IE"/>
              </w:rPr>
              <w:t> </w:t>
            </w:r>
          </w:p>
        </w:tc>
        <w:tc>
          <w:tcPr>
            <w:tcW w:w="3387" w:type="dxa"/>
            <w:tcBorders>
              <w:top w:val="single" w:sz="6" w:space="0" w:color="auto"/>
              <w:left w:val="nil"/>
              <w:bottom w:val="single" w:sz="6" w:space="0" w:color="auto"/>
              <w:right w:val="single" w:sz="6" w:space="0" w:color="auto"/>
            </w:tcBorders>
            <w:shd w:val="clear" w:color="auto" w:fill="auto"/>
            <w:vAlign w:val="center"/>
            <w:hideMark/>
          </w:tcPr>
          <w:p w14:paraId="26FA394F" w14:textId="77777777" w:rsidR="005F602D" w:rsidRPr="00FE1CA5" w:rsidRDefault="005F602D" w:rsidP="00FA6E04">
            <w:pPr>
              <w:rPr>
                <w:rFonts w:ascii="Times New Roman" w:eastAsia="Times New Roman" w:hAnsi="Times New Roman" w:cs="Times New Roman"/>
                <w:noProof/>
                <w:lang w:val="en-IE"/>
              </w:rPr>
            </w:pPr>
            <w:r w:rsidRPr="00FE1CA5">
              <w:rPr>
                <w:rFonts w:ascii="Times New Roman" w:eastAsia="Times New Roman" w:hAnsi="Times New Roman" w:cs="Times New Roman"/>
                <w:noProof/>
                <w:lang w:val="en-GB"/>
              </w:rPr>
              <w:t>Support scheme for charging points</w:t>
            </w:r>
            <w:r w:rsidRPr="00FE1CA5">
              <w:rPr>
                <w:rFonts w:ascii="Times New Roman" w:eastAsia="Times New Roman" w:hAnsi="Times New Roman" w:cs="Times New Roman"/>
                <w:noProof/>
                <w:lang w:val="en-IE"/>
              </w:rPr>
              <w:t> </w:t>
            </w:r>
          </w:p>
        </w:tc>
        <w:tc>
          <w:tcPr>
            <w:tcW w:w="972" w:type="dxa"/>
            <w:tcBorders>
              <w:top w:val="single" w:sz="6" w:space="0" w:color="auto"/>
              <w:left w:val="nil"/>
              <w:bottom w:val="single" w:sz="6" w:space="0" w:color="auto"/>
              <w:right w:val="single" w:sz="6" w:space="0" w:color="auto"/>
            </w:tcBorders>
            <w:shd w:val="clear" w:color="auto" w:fill="auto"/>
            <w:vAlign w:val="center"/>
            <w:hideMark/>
          </w:tcPr>
          <w:p w14:paraId="687565D6" w14:textId="77777777" w:rsidR="005F602D" w:rsidRPr="00FE1CA5" w:rsidRDefault="005F602D" w:rsidP="00FA6E04">
            <w:pPr>
              <w:jc w:val="center"/>
              <w:rPr>
                <w:rFonts w:ascii="Times New Roman" w:eastAsia="Times New Roman" w:hAnsi="Times New Roman" w:cs="Times New Roman"/>
                <w:noProof/>
                <w:lang w:val="en-IE"/>
              </w:rPr>
            </w:pPr>
            <w:r w:rsidRPr="3E10CE25">
              <w:rPr>
                <w:rFonts w:ascii="Times New Roman" w:eastAsia="Times New Roman" w:hAnsi="Times New Roman" w:cs="Times New Roman"/>
                <w:noProof/>
                <w:lang w:val="en-GB"/>
              </w:rPr>
              <w:t>35</w:t>
            </w:r>
          </w:p>
        </w:tc>
        <w:tc>
          <w:tcPr>
            <w:tcW w:w="822" w:type="dxa"/>
            <w:tcBorders>
              <w:top w:val="single" w:sz="6" w:space="0" w:color="auto"/>
              <w:left w:val="nil"/>
              <w:bottom w:val="single" w:sz="6" w:space="0" w:color="auto"/>
              <w:right w:val="single" w:sz="6" w:space="0" w:color="auto"/>
            </w:tcBorders>
            <w:shd w:val="clear" w:color="auto" w:fill="auto"/>
            <w:vAlign w:val="center"/>
            <w:hideMark/>
          </w:tcPr>
          <w:p w14:paraId="7AD0B049" w14:textId="77777777" w:rsidR="005F602D" w:rsidRPr="00FE1CA5" w:rsidRDefault="005F602D" w:rsidP="00FA6E04">
            <w:pPr>
              <w:jc w:val="center"/>
              <w:rPr>
                <w:rFonts w:ascii="Times New Roman" w:eastAsia="Times New Roman" w:hAnsi="Times New Roman" w:cs="Times New Roman"/>
                <w:noProof/>
                <w:lang w:val="en-IE"/>
              </w:rPr>
            </w:pPr>
            <w:r w:rsidRPr="00FE1CA5">
              <w:rPr>
                <w:rFonts w:ascii="Times New Roman" w:eastAsia="Times New Roman" w:hAnsi="Times New Roman" w:cs="Times New Roman"/>
                <w:noProof/>
                <w:lang w:val="en-GB"/>
              </w:rPr>
              <w:t>077</w:t>
            </w:r>
          </w:p>
        </w:tc>
        <w:tc>
          <w:tcPr>
            <w:tcW w:w="995" w:type="dxa"/>
            <w:tcBorders>
              <w:top w:val="single" w:sz="6" w:space="0" w:color="auto"/>
              <w:left w:val="nil"/>
              <w:bottom w:val="single" w:sz="6" w:space="0" w:color="auto"/>
              <w:right w:val="single" w:sz="6" w:space="0" w:color="auto"/>
            </w:tcBorders>
            <w:shd w:val="clear" w:color="auto" w:fill="auto"/>
            <w:vAlign w:val="center"/>
            <w:hideMark/>
          </w:tcPr>
          <w:p w14:paraId="3307CFCA" w14:textId="77777777" w:rsidR="005F602D" w:rsidRPr="00FE1CA5" w:rsidRDefault="005F602D" w:rsidP="00FA6E04">
            <w:pPr>
              <w:jc w:val="center"/>
              <w:rPr>
                <w:rFonts w:ascii="Times New Roman" w:eastAsia="Times New Roman" w:hAnsi="Times New Roman" w:cs="Times New Roman"/>
                <w:noProof/>
                <w:lang w:val="en-IE"/>
              </w:rPr>
            </w:pPr>
            <w:r w:rsidRPr="00FE1CA5">
              <w:rPr>
                <w:rFonts w:ascii="Times New Roman" w:eastAsia="Times New Roman" w:hAnsi="Times New Roman" w:cs="Times New Roman"/>
                <w:noProof/>
                <w:lang w:val="en-GB"/>
              </w:rPr>
              <w:t>100%</w:t>
            </w:r>
          </w:p>
        </w:tc>
        <w:tc>
          <w:tcPr>
            <w:tcW w:w="961" w:type="dxa"/>
            <w:tcBorders>
              <w:top w:val="single" w:sz="6" w:space="0" w:color="auto"/>
              <w:left w:val="nil"/>
              <w:bottom w:val="single" w:sz="6" w:space="0" w:color="auto"/>
              <w:right w:val="single" w:sz="6" w:space="0" w:color="auto"/>
            </w:tcBorders>
            <w:shd w:val="clear" w:color="auto" w:fill="auto"/>
            <w:vAlign w:val="center"/>
            <w:hideMark/>
          </w:tcPr>
          <w:p w14:paraId="4DBB482E" w14:textId="77777777" w:rsidR="005F602D" w:rsidRPr="00FE1CA5" w:rsidRDefault="005F602D" w:rsidP="00FA6E04">
            <w:pPr>
              <w:jc w:val="center"/>
              <w:rPr>
                <w:rFonts w:ascii="Times New Roman" w:eastAsia="Times New Roman" w:hAnsi="Times New Roman" w:cs="Times New Roman"/>
                <w:noProof/>
                <w:lang w:val="en-IE"/>
              </w:rPr>
            </w:pPr>
          </w:p>
        </w:tc>
        <w:tc>
          <w:tcPr>
            <w:tcW w:w="995" w:type="dxa"/>
            <w:tcBorders>
              <w:top w:val="single" w:sz="6" w:space="0" w:color="auto"/>
              <w:left w:val="nil"/>
              <w:bottom w:val="single" w:sz="6" w:space="0" w:color="auto"/>
              <w:right w:val="single" w:sz="6" w:space="0" w:color="auto"/>
            </w:tcBorders>
            <w:shd w:val="clear" w:color="auto" w:fill="auto"/>
            <w:vAlign w:val="center"/>
            <w:hideMark/>
          </w:tcPr>
          <w:p w14:paraId="24CCF7B6" w14:textId="77777777" w:rsidR="005F602D" w:rsidRPr="00FE1CA5" w:rsidRDefault="005F602D" w:rsidP="00FA6E04">
            <w:pPr>
              <w:jc w:val="center"/>
              <w:rPr>
                <w:rFonts w:ascii="Times New Roman" w:eastAsia="Times New Roman" w:hAnsi="Times New Roman" w:cs="Times New Roman"/>
                <w:noProof/>
                <w:lang w:val="en-IE"/>
              </w:rPr>
            </w:pPr>
          </w:p>
        </w:tc>
      </w:tr>
      <w:tr w:rsidR="005F602D" w:rsidRPr="00FE1CA5" w14:paraId="197E6844" w14:textId="77777777" w:rsidTr="00FA6E04">
        <w:trPr>
          <w:trHeight w:val="300"/>
        </w:trPr>
        <w:tc>
          <w:tcPr>
            <w:tcW w:w="1212"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6A1B638A" w14:textId="77777777" w:rsidR="005F602D" w:rsidRPr="00FE1CA5" w:rsidRDefault="005F602D" w:rsidP="00FA6E04">
            <w:pPr>
              <w:rPr>
                <w:rFonts w:ascii="Times New Roman" w:eastAsia="Times New Roman" w:hAnsi="Times New Roman" w:cs="Times New Roman"/>
                <w:noProof/>
                <w:lang w:val="en-IE"/>
              </w:rPr>
            </w:pPr>
            <w:r w:rsidRPr="00FE1CA5">
              <w:rPr>
                <w:rFonts w:ascii="Times New Roman" w:eastAsia="Times New Roman" w:hAnsi="Times New Roman" w:cs="Times New Roman"/>
                <w:noProof/>
                <w:lang w:val="en-GB"/>
              </w:rPr>
              <w:t>2B.I1</w:t>
            </w:r>
            <w:r w:rsidRPr="00FE1CA5">
              <w:rPr>
                <w:rFonts w:ascii="Times New Roman" w:eastAsia="Times New Roman" w:hAnsi="Times New Roman" w:cs="Times New Roman"/>
                <w:noProof/>
                <w:lang w:val="en-IE"/>
              </w:rPr>
              <w:t> </w:t>
            </w:r>
          </w:p>
        </w:tc>
        <w:tc>
          <w:tcPr>
            <w:tcW w:w="3387" w:type="dxa"/>
            <w:tcBorders>
              <w:top w:val="single" w:sz="6" w:space="0" w:color="auto"/>
              <w:left w:val="nil"/>
              <w:bottom w:val="single" w:sz="6" w:space="0" w:color="auto"/>
              <w:right w:val="single" w:sz="6" w:space="0" w:color="auto"/>
            </w:tcBorders>
            <w:shd w:val="clear" w:color="auto" w:fill="auto"/>
            <w:vAlign w:val="center"/>
            <w:hideMark/>
          </w:tcPr>
          <w:p w14:paraId="37C6A2CA" w14:textId="77777777" w:rsidR="005F602D" w:rsidRPr="00FE1CA5" w:rsidRDefault="005F602D" w:rsidP="00FA6E04">
            <w:pPr>
              <w:rPr>
                <w:rFonts w:ascii="Times New Roman" w:eastAsia="Times New Roman" w:hAnsi="Times New Roman" w:cs="Times New Roman"/>
                <w:noProof/>
                <w:lang w:val="en-IE"/>
              </w:rPr>
            </w:pPr>
            <w:r w:rsidRPr="00FE1CA5">
              <w:rPr>
                <w:rFonts w:ascii="Times New Roman" w:eastAsia="Times New Roman" w:hAnsi="Times New Roman" w:cs="Times New Roman"/>
                <w:noProof/>
                <w:lang w:val="en-GB"/>
              </w:rPr>
              <w:t>‘Naturpakt’</w:t>
            </w:r>
            <w:r w:rsidRPr="00FE1CA5">
              <w:rPr>
                <w:rFonts w:ascii="Times New Roman" w:eastAsia="Times New Roman" w:hAnsi="Times New Roman" w:cs="Times New Roman"/>
                <w:noProof/>
                <w:lang w:val="en-IE"/>
              </w:rPr>
              <w:t> </w:t>
            </w:r>
          </w:p>
        </w:tc>
        <w:tc>
          <w:tcPr>
            <w:tcW w:w="972" w:type="dxa"/>
            <w:tcBorders>
              <w:top w:val="single" w:sz="6" w:space="0" w:color="auto"/>
              <w:left w:val="nil"/>
              <w:bottom w:val="single" w:sz="6" w:space="0" w:color="auto"/>
              <w:right w:val="single" w:sz="6" w:space="0" w:color="auto"/>
            </w:tcBorders>
            <w:shd w:val="clear" w:color="auto" w:fill="auto"/>
            <w:vAlign w:val="center"/>
            <w:hideMark/>
          </w:tcPr>
          <w:p w14:paraId="5A5FEA4F" w14:textId="77777777" w:rsidR="005F602D" w:rsidRPr="00991AD4" w:rsidRDefault="005F602D" w:rsidP="00FA6E04">
            <w:pPr>
              <w:jc w:val="center"/>
              <w:rPr>
                <w:rFonts w:ascii="Times New Roman" w:eastAsia="Times New Roman" w:hAnsi="Times New Roman" w:cs="Times New Roman"/>
                <w:noProof/>
                <w:lang w:val="en-IE"/>
              </w:rPr>
            </w:pPr>
            <w:r w:rsidRPr="3E10CE25">
              <w:rPr>
                <w:rFonts w:ascii="Times New Roman" w:eastAsia="Times New Roman" w:hAnsi="Times New Roman" w:cs="Times New Roman"/>
                <w:noProof/>
                <w:lang w:val="en-IE"/>
              </w:rPr>
              <w:t>8.5</w:t>
            </w:r>
          </w:p>
        </w:tc>
        <w:tc>
          <w:tcPr>
            <w:tcW w:w="822" w:type="dxa"/>
            <w:tcBorders>
              <w:top w:val="single" w:sz="6" w:space="0" w:color="auto"/>
              <w:left w:val="nil"/>
              <w:bottom w:val="single" w:sz="6" w:space="0" w:color="auto"/>
              <w:right w:val="single" w:sz="6" w:space="0" w:color="auto"/>
            </w:tcBorders>
            <w:shd w:val="clear" w:color="auto" w:fill="auto"/>
            <w:vAlign w:val="center"/>
            <w:hideMark/>
          </w:tcPr>
          <w:p w14:paraId="2CACCB1E" w14:textId="77777777" w:rsidR="005F602D" w:rsidRPr="00FE1CA5" w:rsidRDefault="005F602D" w:rsidP="00FA6E04">
            <w:pPr>
              <w:jc w:val="center"/>
              <w:rPr>
                <w:rFonts w:ascii="Times New Roman" w:eastAsia="Times New Roman" w:hAnsi="Times New Roman" w:cs="Times New Roman"/>
                <w:noProof/>
                <w:lang w:val="en-IE"/>
              </w:rPr>
            </w:pPr>
            <w:r w:rsidRPr="00FE1CA5">
              <w:rPr>
                <w:rFonts w:ascii="Times New Roman" w:eastAsia="Times New Roman" w:hAnsi="Times New Roman" w:cs="Times New Roman"/>
                <w:noProof/>
                <w:lang w:val="en-GB"/>
              </w:rPr>
              <w:t>050</w:t>
            </w:r>
          </w:p>
        </w:tc>
        <w:tc>
          <w:tcPr>
            <w:tcW w:w="995" w:type="dxa"/>
            <w:tcBorders>
              <w:top w:val="single" w:sz="6" w:space="0" w:color="auto"/>
              <w:left w:val="nil"/>
              <w:bottom w:val="single" w:sz="6" w:space="0" w:color="auto"/>
              <w:right w:val="single" w:sz="6" w:space="0" w:color="auto"/>
            </w:tcBorders>
            <w:shd w:val="clear" w:color="auto" w:fill="auto"/>
            <w:vAlign w:val="center"/>
            <w:hideMark/>
          </w:tcPr>
          <w:p w14:paraId="7BF8FF62" w14:textId="77777777" w:rsidR="005F602D" w:rsidRPr="00FE1CA5" w:rsidRDefault="005F602D" w:rsidP="00FA6E04">
            <w:pPr>
              <w:jc w:val="center"/>
              <w:rPr>
                <w:rFonts w:ascii="Times New Roman" w:eastAsia="Times New Roman" w:hAnsi="Times New Roman" w:cs="Times New Roman"/>
                <w:noProof/>
                <w:lang w:val="en-IE"/>
              </w:rPr>
            </w:pPr>
            <w:r w:rsidRPr="00FE1CA5">
              <w:rPr>
                <w:rFonts w:ascii="Times New Roman" w:eastAsia="Times New Roman" w:hAnsi="Times New Roman" w:cs="Times New Roman"/>
                <w:noProof/>
                <w:lang w:val="en-GB"/>
              </w:rPr>
              <w:t>40%</w:t>
            </w:r>
          </w:p>
        </w:tc>
        <w:tc>
          <w:tcPr>
            <w:tcW w:w="961" w:type="dxa"/>
            <w:tcBorders>
              <w:top w:val="single" w:sz="6" w:space="0" w:color="auto"/>
              <w:left w:val="nil"/>
              <w:bottom w:val="single" w:sz="6" w:space="0" w:color="auto"/>
              <w:right w:val="single" w:sz="6" w:space="0" w:color="auto"/>
            </w:tcBorders>
            <w:shd w:val="clear" w:color="auto" w:fill="auto"/>
            <w:vAlign w:val="center"/>
            <w:hideMark/>
          </w:tcPr>
          <w:p w14:paraId="1A6A495E" w14:textId="77777777" w:rsidR="005F602D" w:rsidRPr="00FE1CA5" w:rsidRDefault="005F602D" w:rsidP="00FA6E04">
            <w:pPr>
              <w:jc w:val="center"/>
              <w:rPr>
                <w:rFonts w:ascii="Times New Roman" w:eastAsia="Times New Roman" w:hAnsi="Times New Roman" w:cs="Times New Roman"/>
                <w:noProof/>
                <w:lang w:val="en-IE"/>
              </w:rPr>
            </w:pPr>
          </w:p>
        </w:tc>
        <w:tc>
          <w:tcPr>
            <w:tcW w:w="995" w:type="dxa"/>
            <w:tcBorders>
              <w:top w:val="single" w:sz="6" w:space="0" w:color="auto"/>
              <w:left w:val="nil"/>
              <w:bottom w:val="single" w:sz="6" w:space="0" w:color="auto"/>
              <w:right w:val="single" w:sz="6" w:space="0" w:color="auto"/>
            </w:tcBorders>
            <w:shd w:val="clear" w:color="auto" w:fill="auto"/>
            <w:vAlign w:val="center"/>
            <w:hideMark/>
          </w:tcPr>
          <w:p w14:paraId="7A8D4AE0" w14:textId="77777777" w:rsidR="005F602D" w:rsidRPr="00FE1CA5" w:rsidRDefault="005F602D" w:rsidP="00FA6E04">
            <w:pPr>
              <w:jc w:val="center"/>
              <w:rPr>
                <w:rFonts w:ascii="Times New Roman" w:eastAsia="Times New Roman" w:hAnsi="Times New Roman" w:cs="Times New Roman"/>
                <w:noProof/>
                <w:lang w:val="en-IE"/>
              </w:rPr>
            </w:pPr>
          </w:p>
        </w:tc>
      </w:tr>
      <w:tr w:rsidR="005F602D" w:rsidRPr="00FE1CA5" w14:paraId="63BEC907" w14:textId="77777777" w:rsidTr="00FA6E04">
        <w:trPr>
          <w:trHeight w:val="300"/>
        </w:trPr>
        <w:tc>
          <w:tcPr>
            <w:tcW w:w="1212"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2172B9F8" w14:textId="77777777" w:rsidR="005F602D" w:rsidRPr="00FE1CA5" w:rsidRDefault="005F602D" w:rsidP="00FA6E04">
            <w:pPr>
              <w:rPr>
                <w:rFonts w:ascii="Times New Roman" w:eastAsia="Times New Roman" w:hAnsi="Times New Roman" w:cs="Times New Roman"/>
                <w:noProof/>
                <w:lang w:val="en-IE"/>
              </w:rPr>
            </w:pPr>
            <w:r w:rsidRPr="00FE1CA5">
              <w:rPr>
                <w:rFonts w:ascii="Times New Roman" w:eastAsia="Times New Roman" w:hAnsi="Times New Roman" w:cs="Times New Roman"/>
                <w:noProof/>
                <w:lang w:val="en-GB"/>
              </w:rPr>
              <w:t>3A.I1</w:t>
            </w:r>
            <w:r w:rsidRPr="00FE1CA5">
              <w:rPr>
                <w:rFonts w:ascii="Times New Roman" w:eastAsia="Times New Roman" w:hAnsi="Times New Roman" w:cs="Times New Roman"/>
                <w:noProof/>
                <w:lang w:val="en-IE"/>
              </w:rPr>
              <w:t> </w:t>
            </w:r>
          </w:p>
        </w:tc>
        <w:tc>
          <w:tcPr>
            <w:tcW w:w="3387" w:type="dxa"/>
            <w:tcBorders>
              <w:top w:val="single" w:sz="6" w:space="0" w:color="auto"/>
              <w:left w:val="nil"/>
              <w:bottom w:val="single" w:sz="6" w:space="0" w:color="auto"/>
              <w:right w:val="single" w:sz="6" w:space="0" w:color="auto"/>
            </w:tcBorders>
            <w:shd w:val="clear" w:color="auto" w:fill="auto"/>
            <w:vAlign w:val="center"/>
            <w:hideMark/>
          </w:tcPr>
          <w:p w14:paraId="49551A96" w14:textId="77777777" w:rsidR="005F602D" w:rsidRPr="00FE1CA5" w:rsidRDefault="005F602D" w:rsidP="00FA6E04">
            <w:pPr>
              <w:rPr>
                <w:rFonts w:ascii="Times New Roman" w:eastAsia="Times New Roman" w:hAnsi="Times New Roman" w:cs="Times New Roman"/>
                <w:noProof/>
                <w:lang w:val="en-IE"/>
              </w:rPr>
            </w:pPr>
            <w:r w:rsidRPr="00FE1CA5">
              <w:rPr>
                <w:rFonts w:ascii="Times New Roman" w:eastAsia="Times New Roman" w:hAnsi="Times New Roman" w:cs="Times New Roman"/>
                <w:noProof/>
                <w:lang w:val="en-GB"/>
              </w:rPr>
              <w:t>Development and deployment of testing infrastructure and ultra-secure connectivity solutions</w:t>
            </w:r>
            <w:r w:rsidRPr="00FE1CA5">
              <w:rPr>
                <w:rFonts w:ascii="Times New Roman" w:eastAsia="Times New Roman" w:hAnsi="Times New Roman" w:cs="Times New Roman"/>
                <w:noProof/>
                <w:lang w:val="en-IE"/>
              </w:rPr>
              <w:t> </w:t>
            </w:r>
          </w:p>
        </w:tc>
        <w:tc>
          <w:tcPr>
            <w:tcW w:w="972" w:type="dxa"/>
            <w:tcBorders>
              <w:top w:val="single" w:sz="6" w:space="0" w:color="auto"/>
              <w:left w:val="nil"/>
              <w:bottom w:val="single" w:sz="6" w:space="0" w:color="auto"/>
              <w:right w:val="single" w:sz="6" w:space="0" w:color="auto"/>
            </w:tcBorders>
            <w:shd w:val="clear" w:color="auto" w:fill="auto"/>
            <w:vAlign w:val="center"/>
            <w:hideMark/>
          </w:tcPr>
          <w:p w14:paraId="60E9CEDF" w14:textId="77777777" w:rsidR="005F602D" w:rsidRPr="00FE1CA5" w:rsidRDefault="005F602D" w:rsidP="00FA6E04">
            <w:pPr>
              <w:jc w:val="center"/>
              <w:rPr>
                <w:rFonts w:ascii="Times New Roman" w:eastAsia="Times New Roman" w:hAnsi="Times New Roman" w:cs="Times New Roman"/>
                <w:noProof/>
                <w:lang w:val="en-IE"/>
              </w:rPr>
            </w:pPr>
            <w:r w:rsidRPr="31A78AAB">
              <w:rPr>
                <w:rFonts w:ascii="Times New Roman" w:eastAsia="Times New Roman" w:hAnsi="Times New Roman" w:cs="Times New Roman"/>
                <w:noProof/>
                <w:lang w:val="en-GB"/>
              </w:rPr>
              <w:t>3.0</w:t>
            </w:r>
          </w:p>
        </w:tc>
        <w:tc>
          <w:tcPr>
            <w:tcW w:w="822" w:type="dxa"/>
            <w:tcBorders>
              <w:top w:val="single" w:sz="6" w:space="0" w:color="auto"/>
              <w:left w:val="nil"/>
              <w:bottom w:val="single" w:sz="6" w:space="0" w:color="auto"/>
              <w:right w:val="single" w:sz="6" w:space="0" w:color="auto"/>
            </w:tcBorders>
            <w:shd w:val="clear" w:color="auto" w:fill="auto"/>
            <w:vAlign w:val="center"/>
            <w:hideMark/>
          </w:tcPr>
          <w:p w14:paraId="04B22DD0" w14:textId="77777777" w:rsidR="005F602D" w:rsidRPr="00FE1CA5" w:rsidRDefault="005F602D" w:rsidP="00FA6E04">
            <w:pPr>
              <w:jc w:val="center"/>
              <w:rPr>
                <w:rFonts w:ascii="Times New Roman" w:eastAsia="Times New Roman" w:hAnsi="Times New Roman" w:cs="Times New Roman"/>
                <w:noProof/>
                <w:lang w:val="en-IE"/>
              </w:rPr>
            </w:pPr>
          </w:p>
        </w:tc>
        <w:tc>
          <w:tcPr>
            <w:tcW w:w="995" w:type="dxa"/>
            <w:tcBorders>
              <w:top w:val="single" w:sz="6" w:space="0" w:color="auto"/>
              <w:left w:val="nil"/>
              <w:bottom w:val="single" w:sz="6" w:space="0" w:color="auto"/>
              <w:right w:val="single" w:sz="6" w:space="0" w:color="auto"/>
            </w:tcBorders>
            <w:shd w:val="clear" w:color="auto" w:fill="auto"/>
            <w:vAlign w:val="center"/>
            <w:hideMark/>
          </w:tcPr>
          <w:p w14:paraId="42942E26" w14:textId="77777777" w:rsidR="005F602D" w:rsidRPr="00FE1CA5" w:rsidRDefault="005F602D" w:rsidP="00FA6E04">
            <w:pPr>
              <w:jc w:val="center"/>
              <w:rPr>
                <w:rFonts w:ascii="Times New Roman" w:eastAsia="Times New Roman" w:hAnsi="Times New Roman" w:cs="Times New Roman"/>
                <w:noProof/>
                <w:lang w:val="en-IE"/>
              </w:rPr>
            </w:pPr>
          </w:p>
        </w:tc>
        <w:tc>
          <w:tcPr>
            <w:tcW w:w="961" w:type="dxa"/>
            <w:tcBorders>
              <w:top w:val="single" w:sz="6" w:space="0" w:color="auto"/>
              <w:left w:val="nil"/>
              <w:bottom w:val="single" w:sz="6" w:space="0" w:color="auto"/>
              <w:right w:val="single" w:sz="6" w:space="0" w:color="auto"/>
            </w:tcBorders>
            <w:shd w:val="clear" w:color="auto" w:fill="auto"/>
            <w:vAlign w:val="center"/>
            <w:hideMark/>
          </w:tcPr>
          <w:p w14:paraId="49BB3A60" w14:textId="77777777" w:rsidR="005F602D" w:rsidRPr="00FE1CA5" w:rsidRDefault="005F602D" w:rsidP="00FA6E04">
            <w:pPr>
              <w:jc w:val="center"/>
              <w:rPr>
                <w:rFonts w:ascii="Times New Roman" w:eastAsia="Times New Roman" w:hAnsi="Times New Roman" w:cs="Times New Roman"/>
                <w:noProof/>
                <w:lang w:val="en-IE"/>
              </w:rPr>
            </w:pPr>
            <w:r w:rsidRPr="00FE1CA5">
              <w:rPr>
                <w:rFonts w:ascii="Times New Roman" w:eastAsia="Times New Roman" w:hAnsi="Times New Roman" w:cs="Times New Roman"/>
                <w:noProof/>
                <w:lang w:val="en-GB"/>
              </w:rPr>
              <w:t>021</w:t>
            </w:r>
          </w:p>
        </w:tc>
        <w:tc>
          <w:tcPr>
            <w:tcW w:w="995" w:type="dxa"/>
            <w:tcBorders>
              <w:top w:val="single" w:sz="6" w:space="0" w:color="auto"/>
              <w:left w:val="nil"/>
              <w:bottom w:val="single" w:sz="6" w:space="0" w:color="auto"/>
              <w:right w:val="single" w:sz="6" w:space="0" w:color="auto"/>
            </w:tcBorders>
            <w:shd w:val="clear" w:color="auto" w:fill="auto"/>
            <w:vAlign w:val="center"/>
            <w:hideMark/>
          </w:tcPr>
          <w:p w14:paraId="2EBB5529" w14:textId="77777777" w:rsidR="005F602D" w:rsidRPr="00FE1CA5" w:rsidRDefault="005F602D" w:rsidP="00FA6E04">
            <w:pPr>
              <w:jc w:val="center"/>
              <w:rPr>
                <w:rFonts w:ascii="Times New Roman" w:eastAsia="Times New Roman" w:hAnsi="Times New Roman" w:cs="Times New Roman"/>
                <w:noProof/>
                <w:lang w:val="en-IE"/>
              </w:rPr>
            </w:pPr>
            <w:r w:rsidRPr="00FE1CA5">
              <w:rPr>
                <w:rFonts w:ascii="Times New Roman" w:eastAsia="Times New Roman" w:hAnsi="Times New Roman" w:cs="Times New Roman"/>
                <w:noProof/>
                <w:lang w:val="en-GB"/>
              </w:rPr>
              <w:t>100%</w:t>
            </w:r>
          </w:p>
        </w:tc>
      </w:tr>
      <w:tr w:rsidR="005F602D" w:rsidRPr="00FE1CA5" w14:paraId="5A8D66AD" w14:textId="77777777" w:rsidTr="00FA6E04">
        <w:trPr>
          <w:trHeight w:val="300"/>
        </w:trPr>
        <w:tc>
          <w:tcPr>
            <w:tcW w:w="1212"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29330828" w14:textId="77777777" w:rsidR="005F602D" w:rsidRPr="00FE1CA5" w:rsidRDefault="005F602D" w:rsidP="00FA6E04">
            <w:pPr>
              <w:rPr>
                <w:rFonts w:ascii="Times New Roman" w:eastAsia="Times New Roman" w:hAnsi="Times New Roman" w:cs="Times New Roman"/>
                <w:noProof/>
                <w:lang w:val="en-IE"/>
              </w:rPr>
            </w:pPr>
            <w:r w:rsidRPr="00FE1CA5">
              <w:rPr>
                <w:rFonts w:ascii="Times New Roman" w:eastAsia="Times New Roman" w:hAnsi="Times New Roman" w:cs="Times New Roman"/>
                <w:noProof/>
                <w:lang w:val="en-GB"/>
              </w:rPr>
              <w:t>3B.I1</w:t>
            </w:r>
            <w:r w:rsidRPr="00FE1CA5">
              <w:rPr>
                <w:rFonts w:ascii="Times New Roman" w:eastAsia="Times New Roman" w:hAnsi="Times New Roman" w:cs="Times New Roman"/>
                <w:noProof/>
                <w:lang w:val="en-IE"/>
              </w:rPr>
              <w:t> </w:t>
            </w:r>
          </w:p>
        </w:tc>
        <w:tc>
          <w:tcPr>
            <w:tcW w:w="3387" w:type="dxa"/>
            <w:tcBorders>
              <w:top w:val="single" w:sz="6" w:space="0" w:color="auto"/>
              <w:left w:val="nil"/>
              <w:bottom w:val="single" w:sz="6" w:space="0" w:color="auto"/>
              <w:right w:val="single" w:sz="6" w:space="0" w:color="auto"/>
            </w:tcBorders>
            <w:shd w:val="clear" w:color="auto" w:fill="auto"/>
            <w:vAlign w:val="center"/>
            <w:hideMark/>
          </w:tcPr>
          <w:p w14:paraId="25CCAE9D" w14:textId="77777777" w:rsidR="005F602D" w:rsidRPr="00FE1CA5" w:rsidRDefault="005F602D" w:rsidP="00FA6E04">
            <w:pPr>
              <w:rPr>
                <w:rFonts w:ascii="Times New Roman" w:eastAsia="Times New Roman" w:hAnsi="Times New Roman" w:cs="Times New Roman"/>
                <w:noProof/>
                <w:lang w:val="en-IE"/>
              </w:rPr>
            </w:pPr>
            <w:r w:rsidRPr="00FE1CA5">
              <w:rPr>
                <w:rFonts w:ascii="Times New Roman" w:eastAsia="Times New Roman" w:hAnsi="Times New Roman" w:cs="Times New Roman"/>
                <w:noProof/>
                <w:lang w:val="en-GB"/>
              </w:rPr>
              <w:t>Electronic Document Management and Case Management</w:t>
            </w:r>
            <w:r w:rsidRPr="00FE1CA5">
              <w:rPr>
                <w:rFonts w:ascii="Times New Roman" w:eastAsia="Times New Roman" w:hAnsi="Times New Roman" w:cs="Times New Roman"/>
                <w:noProof/>
                <w:lang w:val="en-IE"/>
              </w:rPr>
              <w:t> </w:t>
            </w:r>
          </w:p>
        </w:tc>
        <w:tc>
          <w:tcPr>
            <w:tcW w:w="972" w:type="dxa"/>
            <w:tcBorders>
              <w:top w:val="single" w:sz="6" w:space="0" w:color="auto"/>
              <w:left w:val="nil"/>
              <w:bottom w:val="single" w:sz="6" w:space="0" w:color="auto"/>
              <w:right w:val="single" w:sz="6" w:space="0" w:color="auto"/>
            </w:tcBorders>
            <w:shd w:val="clear" w:color="auto" w:fill="auto"/>
            <w:vAlign w:val="center"/>
            <w:hideMark/>
          </w:tcPr>
          <w:p w14:paraId="38538CD6" w14:textId="77777777" w:rsidR="005F602D" w:rsidRPr="00FE1CA5" w:rsidRDefault="005F602D" w:rsidP="00FA6E04">
            <w:pPr>
              <w:jc w:val="center"/>
              <w:rPr>
                <w:rFonts w:ascii="Times New Roman" w:eastAsia="Times New Roman" w:hAnsi="Times New Roman" w:cs="Times New Roman"/>
                <w:noProof/>
                <w:lang w:val="en-IE"/>
              </w:rPr>
            </w:pPr>
            <w:r w:rsidRPr="00FE1CA5">
              <w:rPr>
                <w:rFonts w:ascii="Times New Roman" w:eastAsia="Times New Roman" w:hAnsi="Times New Roman" w:cs="Times New Roman"/>
                <w:noProof/>
                <w:lang w:val="en-GB"/>
              </w:rPr>
              <w:t>5.04</w:t>
            </w:r>
          </w:p>
        </w:tc>
        <w:tc>
          <w:tcPr>
            <w:tcW w:w="822" w:type="dxa"/>
            <w:tcBorders>
              <w:top w:val="single" w:sz="6" w:space="0" w:color="auto"/>
              <w:left w:val="nil"/>
              <w:bottom w:val="single" w:sz="6" w:space="0" w:color="auto"/>
              <w:right w:val="single" w:sz="6" w:space="0" w:color="auto"/>
            </w:tcBorders>
            <w:shd w:val="clear" w:color="auto" w:fill="auto"/>
            <w:vAlign w:val="center"/>
            <w:hideMark/>
          </w:tcPr>
          <w:p w14:paraId="784EB260" w14:textId="77777777" w:rsidR="005F602D" w:rsidRPr="00FE1CA5" w:rsidRDefault="005F602D" w:rsidP="00FA6E04">
            <w:pPr>
              <w:jc w:val="center"/>
              <w:rPr>
                <w:rFonts w:ascii="Times New Roman" w:eastAsia="Times New Roman" w:hAnsi="Times New Roman" w:cs="Times New Roman"/>
                <w:noProof/>
                <w:lang w:val="en-IE"/>
              </w:rPr>
            </w:pPr>
          </w:p>
        </w:tc>
        <w:tc>
          <w:tcPr>
            <w:tcW w:w="995" w:type="dxa"/>
            <w:tcBorders>
              <w:top w:val="single" w:sz="6" w:space="0" w:color="auto"/>
              <w:left w:val="nil"/>
              <w:bottom w:val="single" w:sz="6" w:space="0" w:color="auto"/>
              <w:right w:val="single" w:sz="6" w:space="0" w:color="auto"/>
            </w:tcBorders>
            <w:shd w:val="clear" w:color="auto" w:fill="auto"/>
            <w:vAlign w:val="center"/>
            <w:hideMark/>
          </w:tcPr>
          <w:p w14:paraId="7E1DF566" w14:textId="77777777" w:rsidR="005F602D" w:rsidRPr="00FE1CA5" w:rsidRDefault="005F602D" w:rsidP="00FA6E04">
            <w:pPr>
              <w:jc w:val="center"/>
              <w:rPr>
                <w:rFonts w:ascii="Times New Roman" w:eastAsia="Times New Roman" w:hAnsi="Times New Roman" w:cs="Times New Roman"/>
                <w:noProof/>
                <w:lang w:val="en-IE"/>
              </w:rPr>
            </w:pPr>
          </w:p>
        </w:tc>
        <w:tc>
          <w:tcPr>
            <w:tcW w:w="961" w:type="dxa"/>
            <w:tcBorders>
              <w:top w:val="single" w:sz="6" w:space="0" w:color="auto"/>
              <w:left w:val="nil"/>
              <w:bottom w:val="single" w:sz="6" w:space="0" w:color="auto"/>
              <w:right w:val="single" w:sz="6" w:space="0" w:color="auto"/>
            </w:tcBorders>
            <w:shd w:val="clear" w:color="auto" w:fill="auto"/>
            <w:vAlign w:val="center"/>
            <w:hideMark/>
          </w:tcPr>
          <w:p w14:paraId="5E5C32E1" w14:textId="77777777" w:rsidR="005F602D" w:rsidRPr="00FE1CA5" w:rsidRDefault="005F602D" w:rsidP="00FA6E04">
            <w:pPr>
              <w:jc w:val="center"/>
              <w:rPr>
                <w:rFonts w:ascii="Times New Roman" w:eastAsia="Times New Roman" w:hAnsi="Times New Roman" w:cs="Times New Roman"/>
                <w:noProof/>
                <w:lang w:val="en-IE"/>
              </w:rPr>
            </w:pPr>
            <w:r w:rsidRPr="00FE1CA5">
              <w:rPr>
                <w:rFonts w:ascii="Times New Roman" w:eastAsia="Times New Roman" w:hAnsi="Times New Roman" w:cs="Times New Roman"/>
                <w:noProof/>
                <w:lang w:val="en-GB"/>
              </w:rPr>
              <w:t>011</w:t>
            </w:r>
          </w:p>
        </w:tc>
        <w:tc>
          <w:tcPr>
            <w:tcW w:w="995" w:type="dxa"/>
            <w:tcBorders>
              <w:top w:val="single" w:sz="6" w:space="0" w:color="auto"/>
              <w:left w:val="nil"/>
              <w:bottom w:val="single" w:sz="6" w:space="0" w:color="auto"/>
              <w:right w:val="single" w:sz="6" w:space="0" w:color="auto"/>
            </w:tcBorders>
            <w:shd w:val="clear" w:color="auto" w:fill="auto"/>
            <w:vAlign w:val="center"/>
            <w:hideMark/>
          </w:tcPr>
          <w:p w14:paraId="1218C013" w14:textId="77777777" w:rsidR="005F602D" w:rsidRPr="00FE1CA5" w:rsidRDefault="005F602D" w:rsidP="00FA6E04">
            <w:pPr>
              <w:jc w:val="center"/>
              <w:rPr>
                <w:rFonts w:ascii="Times New Roman" w:eastAsia="Times New Roman" w:hAnsi="Times New Roman" w:cs="Times New Roman"/>
                <w:noProof/>
                <w:lang w:val="en-IE"/>
              </w:rPr>
            </w:pPr>
            <w:r w:rsidRPr="00FE1CA5">
              <w:rPr>
                <w:rFonts w:ascii="Times New Roman" w:eastAsia="Times New Roman" w:hAnsi="Times New Roman" w:cs="Times New Roman"/>
                <w:noProof/>
                <w:lang w:val="en-GB"/>
              </w:rPr>
              <w:t>100%</w:t>
            </w:r>
          </w:p>
        </w:tc>
      </w:tr>
      <w:tr w:rsidR="005F602D" w:rsidRPr="00FE1CA5" w14:paraId="4D71B877" w14:textId="77777777" w:rsidTr="00FA6E04">
        <w:trPr>
          <w:trHeight w:val="300"/>
        </w:trPr>
        <w:tc>
          <w:tcPr>
            <w:tcW w:w="1212" w:type="dxa"/>
            <w:tcBorders>
              <w:top w:val="single" w:sz="6" w:space="0" w:color="auto"/>
              <w:left w:val="single" w:sz="6" w:space="0" w:color="auto"/>
              <w:bottom w:val="single" w:sz="6" w:space="0" w:color="auto"/>
              <w:right w:val="single" w:sz="6" w:space="0" w:color="auto"/>
            </w:tcBorders>
            <w:shd w:val="clear" w:color="auto" w:fill="FFFFFF" w:themeFill="background1"/>
            <w:vAlign w:val="center"/>
            <w:hideMark/>
          </w:tcPr>
          <w:p w14:paraId="7DA8E983" w14:textId="77777777" w:rsidR="005F602D" w:rsidRPr="00FE1CA5" w:rsidRDefault="005F602D" w:rsidP="00FA6E04">
            <w:pPr>
              <w:rPr>
                <w:rFonts w:ascii="Times New Roman" w:eastAsia="Times New Roman" w:hAnsi="Times New Roman" w:cs="Times New Roman"/>
                <w:noProof/>
                <w:lang w:val="en-IE"/>
              </w:rPr>
            </w:pPr>
            <w:r w:rsidRPr="00FE1CA5">
              <w:rPr>
                <w:rFonts w:ascii="Times New Roman" w:eastAsia="Times New Roman" w:hAnsi="Times New Roman" w:cs="Times New Roman"/>
                <w:noProof/>
                <w:lang w:val="en-GB"/>
              </w:rPr>
              <w:t>3B.I2</w:t>
            </w:r>
            <w:r>
              <w:rPr>
                <w:rFonts w:ascii="Times New Roman" w:eastAsia="Times New Roman" w:hAnsi="Times New Roman" w:cs="Times New Roman"/>
                <w:noProof/>
                <w:lang w:val="en-GB"/>
              </w:rPr>
              <w:t>.1/3</w:t>
            </w:r>
            <w:r w:rsidRPr="00FE1CA5">
              <w:rPr>
                <w:rFonts w:ascii="Times New Roman" w:eastAsia="Times New Roman" w:hAnsi="Times New Roman" w:cs="Times New Roman"/>
                <w:noProof/>
                <w:lang w:val="en-IE"/>
              </w:rPr>
              <w:t> </w:t>
            </w:r>
          </w:p>
        </w:tc>
        <w:tc>
          <w:tcPr>
            <w:tcW w:w="3387" w:type="dxa"/>
            <w:tcBorders>
              <w:top w:val="single" w:sz="6" w:space="0" w:color="auto"/>
              <w:left w:val="nil"/>
              <w:bottom w:val="single" w:sz="6" w:space="0" w:color="auto"/>
              <w:right w:val="single" w:sz="6" w:space="0" w:color="auto"/>
            </w:tcBorders>
            <w:shd w:val="clear" w:color="auto" w:fill="FFFFFF" w:themeFill="background1"/>
            <w:vAlign w:val="center"/>
            <w:hideMark/>
          </w:tcPr>
          <w:p w14:paraId="541351A8" w14:textId="77777777" w:rsidR="005F602D" w:rsidRPr="00FE1CA5" w:rsidRDefault="005F602D" w:rsidP="00FA6E04">
            <w:pPr>
              <w:rPr>
                <w:rFonts w:ascii="Times New Roman" w:eastAsia="Times New Roman" w:hAnsi="Times New Roman" w:cs="Times New Roman"/>
                <w:noProof/>
                <w:lang w:val="en-IE"/>
              </w:rPr>
            </w:pPr>
            <w:r w:rsidRPr="00FE1CA5">
              <w:rPr>
                <w:rFonts w:ascii="Times New Roman" w:eastAsia="Times New Roman" w:hAnsi="Times New Roman" w:cs="Times New Roman"/>
                <w:noProof/>
                <w:lang w:val="en-GB"/>
              </w:rPr>
              <w:t>Development of MyGuichet — Project 1/3: Virtual appointment</w:t>
            </w:r>
            <w:r w:rsidRPr="00FE1CA5">
              <w:rPr>
                <w:rFonts w:ascii="Times New Roman" w:eastAsia="Times New Roman" w:hAnsi="Times New Roman" w:cs="Times New Roman"/>
                <w:noProof/>
                <w:lang w:val="en-IE"/>
              </w:rPr>
              <w:t> </w:t>
            </w:r>
          </w:p>
        </w:tc>
        <w:tc>
          <w:tcPr>
            <w:tcW w:w="972" w:type="dxa"/>
            <w:tcBorders>
              <w:top w:val="single" w:sz="6" w:space="0" w:color="auto"/>
              <w:left w:val="nil"/>
              <w:bottom w:val="single" w:sz="6" w:space="0" w:color="auto"/>
              <w:right w:val="single" w:sz="6" w:space="0" w:color="auto"/>
            </w:tcBorders>
            <w:shd w:val="clear" w:color="auto" w:fill="FFFFFF" w:themeFill="background1"/>
            <w:vAlign w:val="center"/>
            <w:hideMark/>
          </w:tcPr>
          <w:p w14:paraId="043078AB" w14:textId="77777777" w:rsidR="005F602D" w:rsidRPr="00FE1CA5" w:rsidRDefault="005F602D" w:rsidP="00FA6E04">
            <w:pPr>
              <w:jc w:val="center"/>
              <w:rPr>
                <w:rFonts w:ascii="Times New Roman" w:eastAsia="Times New Roman" w:hAnsi="Times New Roman" w:cs="Times New Roman"/>
                <w:noProof/>
                <w:lang w:val="en-IE"/>
              </w:rPr>
            </w:pPr>
            <w:r w:rsidRPr="00FE1CA5">
              <w:rPr>
                <w:rFonts w:ascii="Times New Roman" w:eastAsia="Times New Roman" w:hAnsi="Times New Roman" w:cs="Times New Roman"/>
                <w:noProof/>
                <w:lang w:val="en-GB"/>
              </w:rPr>
              <w:t>0</w:t>
            </w:r>
            <w:r w:rsidRPr="004168C0">
              <w:rPr>
                <w:rFonts w:ascii="Times New Roman" w:eastAsia="Times New Roman" w:hAnsi="Times New Roman" w:cs="Times New Roman"/>
                <w:b/>
                <w:bCs/>
                <w:noProof/>
                <w:lang w:val="en-GB"/>
              </w:rPr>
              <w:t>.</w:t>
            </w:r>
            <w:r w:rsidRPr="00FE1CA5">
              <w:rPr>
                <w:rFonts w:ascii="Times New Roman" w:eastAsia="Times New Roman" w:hAnsi="Times New Roman" w:cs="Times New Roman"/>
                <w:noProof/>
                <w:lang w:val="en-GB"/>
              </w:rPr>
              <w:t>17</w:t>
            </w:r>
          </w:p>
        </w:tc>
        <w:tc>
          <w:tcPr>
            <w:tcW w:w="822" w:type="dxa"/>
            <w:tcBorders>
              <w:top w:val="single" w:sz="6" w:space="0" w:color="auto"/>
              <w:left w:val="nil"/>
              <w:bottom w:val="single" w:sz="6" w:space="0" w:color="auto"/>
              <w:right w:val="single" w:sz="6" w:space="0" w:color="auto"/>
            </w:tcBorders>
            <w:shd w:val="clear" w:color="auto" w:fill="FFFFFF" w:themeFill="background1"/>
            <w:vAlign w:val="center"/>
            <w:hideMark/>
          </w:tcPr>
          <w:p w14:paraId="5291FB68" w14:textId="77777777" w:rsidR="005F602D" w:rsidRPr="00FE1CA5" w:rsidRDefault="005F602D" w:rsidP="00FA6E04">
            <w:pPr>
              <w:jc w:val="center"/>
              <w:rPr>
                <w:rFonts w:ascii="Times New Roman" w:eastAsia="Times New Roman" w:hAnsi="Times New Roman" w:cs="Times New Roman"/>
                <w:noProof/>
                <w:lang w:val="en-IE"/>
              </w:rPr>
            </w:pPr>
          </w:p>
        </w:tc>
        <w:tc>
          <w:tcPr>
            <w:tcW w:w="995" w:type="dxa"/>
            <w:tcBorders>
              <w:top w:val="single" w:sz="6" w:space="0" w:color="auto"/>
              <w:left w:val="nil"/>
              <w:bottom w:val="single" w:sz="6" w:space="0" w:color="auto"/>
              <w:right w:val="single" w:sz="6" w:space="0" w:color="auto"/>
            </w:tcBorders>
            <w:shd w:val="clear" w:color="auto" w:fill="FFFFFF" w:themeFill="background1"/>
            <w:vAlign w:val="center"/>
            <w:hideMark/>
          </w:tcPr>
          <w:p w14:paraId="4566A2F7" w14:textId="77777777" w:rsidR="005F602D" w:rsidRPr="00FE1CA5" w:rsidRDefault="005F602D" w:rsidP="00FA6E04">
            <w:pPr>
              <w:jc w:val="center"/>
              <w:rPr>
                <w:rFonts w:ascii="Times New Roman" w:eastAsia="Times New Roman" w:hAnsi="Times New Roman" w:cs="Times New Roman"/>
                <w:noProof/>
                <w:lang w:val="en-IE"/>
              </w:rPr>
            </w:pPr>
          </w:p>
        </w:tc>
        <w:tc>
          <w:tcPr>
            <w:tcW w:w="961" w:type="dxa"/>
            <w:tcBorders>
              <w:top w:val="single" w:sz="6" w:space="0" w:color="auto"/>
              <w:left w:val="nil"/>
              <w:bottom w:val="single" w:sz="6" w:space="0" w:color="auto"/>
              <w:right w:val="single" w:sz="6" w:space="0" w:color="auto"/>
            </w:tcBorders>
            <w:shd w:val="clear" w:color="auto" w:fill="FFFFFF" w:themeFill="background1"/>
            <w:vAlign w:val="center"/>
            <w:hideMark/>
          </w:tcPr>
          <w:p w14:paraId="0D86C3F0" w14:textId="77777777" w:rsidR="005F602D" w:rsidRPr="00FE1CA5" w:rsidRDefault="005F602D" w:rsidP="00FA6E04">
            <w:pPr>
              <w:jc w:val="center"/>
              <w:rPr>
                <w:rFonts w:ascii="Times New Roman" w:eastAsia="Times New Roman" w:hAnsi="Times New Roman" w:cs="Times New Roman"/>
                <w:noProof/>
                <w:lang w:val="en-IE"/>
              </w:rPr>
            </w:pPr>
            <w:r w:rsidRPr="00FE1CA5">
              <w:rPr>
                <w:rFonts w:ascii="Times New Roman" w:eastAsia="Times New Roman" w:hAnsi="Times New Roman" w:cs="Times New Roman"/>
                <w:noProof/>
                <w:lang w:val="en-GB"/>
              </w:rPr>
              <w:t>011</w:t>
            </w:r>
          </w:p>
        </w:tc>
        <w:tc>
          <w:tcPr>
            <w:tcW w:w="995" w:type="dxa"/>
            <w:tcBorders>
              <w:top w:val="single" w:sz="6" w:space="0" w:color="auto"/>
              <w:left w:val="nil"/>
              <w:bottom w:val="single" w:sz="6" w:space="0" w:color="auto"/>
              <w:right w:val="single" w:sz="6" w:space="0" w:color="auto"/>
            </w:tcBorders>
            <w:shd w:val="clear" w:color="auto" w:fill="FFFFFF" w:themeFill="background1"/>
            <w:vAlign w:val="center"/>
            <w:hideMark/>
          </w:tcPr>
          <w:p w14:paraId="06177860" w14:textId="77777777" w:rsidR="005F602D" w:rsidRPr="00FE1CA5" w:rsidRDefault="005F602D" w:rsidP="00FA6E04">
            <w:pPr>
              <w:jc w:val="center"/>
              <w:rPr>
                <w:rFonts w:ascii="Times New Roman" w:eastAsia="Times New Roman" w:hAnsi="Times New Roman" w:cs="Times New Roman"/>
                <w:noProof/>
                <w:lang w:val="en-IE"/>
              </w:rPr>
            </w:pPr>
            <w:r w:rsidRPr="00FE1CA5">
              <w:rPr>
                <w:rFonts w:ascii="Times New Roman" w:eastAsia="Times New Roman" w:hAnsi="Times New Roman" w:cs="Times New Roman"/>
                <w:noProof/>
                <w:lang w:val="en-GB"/>
              </w:rPr>
              <w:t>100%</w:t>
            </w:r>
          </w:p>
        </w:tc>
      </w:tr>
      <w:tr w:rsidR="005F602D" w:rsidRPr="00FE1CA5" w14:paraId="5832F39F" w14:textId="77777777" w:rsidTr="00FA6E04">
        <w:trPr>
          <w:trHeight w:val="300"/>
        </w:trPr>
        <w:tc>
          <w:tcPr>
            <w:tcW w:w="1212" w:type="dxa"/>
            <w:tcBorders>
              <w:top w:val="single" w:sz="6" w:space="0" w:color="auto"/>
              <w:left w:val="single" w:sz="6" w:space="0" w:color="auto"/>
              <w:bottom w:val="single" w:sz="6" w:space="0" w:color="auto"/>
              <w:right w:val="single" w:sz="6" w:space="0" w:color="auto"/>
            </w:tcBorders>
            <w:shd w:val="clear" w:color="auto" w:fill="FFFFFF" w:themeFill="background1"/>
            <w:vAlign w:val="center"/>
            <w:hideMark/>
          </w:tcPr>
          <w:p w14:paraId="1EBE92E9" w14:textId="6272C3B2" w:rsidR="005F602D" w:rsidRPr="00FE1CA5" w:rsidRDefault="005F602D" w:rsidP="00FA6E04">
            <w:pPr>
              <w:rPr>
                <w:rFonts w:ascii="Times New Roman" w:eastAsia="Times New Roman" w:hAnsi="Times New Roman" w:cs="Times New Roman"/>
                <w:noProof/>
                <w:lang w:val="en-IE"/>
              </w:rPr>
            </w:pPr>
            <w:r w:rsidRPr="00FE1CA5">
              <w:rPr>
                <w:rFonts w:ascii="Times New Roman" w:eastAsia="Times New Roman" w:hAnsi="Times New Roman" w:cs="Times New Roman"/>
                <w:noProof/>
                <w:lang w:val="en-GB"/>
              </w:rPr>
              <w:t>3B.I</w:t>
            </w:r>
            <w:r>
              <w:rPr>
                <w:rFonts w:ascii="Times New Roman" w:eastAsia="Times New Roman" w:hAnsi="Times New Roman" w:cs="Times New Roman"/>
                <w:noProof/>
                <w:lang w:val="en-GB"/>
              </w:rPr>
              <w:t>2</w:t>
            </w:r>
            <w:r w:rsidRPr="004F6024">
              <w:rPr>
                <w:rFonts w:ascii="Times New Roman" w:eastAsia="Times New Roman" w:hAnsi="Times New Roman" w:cs="Times New Roman"/>
                <w:noProof/>
                <w:lang w:val="en-GB"/>
              </w:rPr>
              <w:t>.</w:t>
            </w:r>
            <w:r>
              <w:rPr>
                <w:rFonts w:ascii="Times New Roman" w:eastAsia="Times New Roman" w:hAnsi="Times New Roman" w:cs="Times New Roman"/>
                <w:noProof/>
                <w:lang w:val="en-GB"/>
              </w:rPr>
              <w:t>2</w:t>
            </w:r>
            <w:r w:rsidRPr="004F6024">
              <w:rPr>
                <w:rFonts w:ascii="Times New Roman" w:eastAsia="Times New Roman" w:hAnsi="Times New Roman" w:cs="Times New Roman"/>
                <w:noProof/>
                <w:lang w:val="en-GB"/>
              </w:rPr>
              <w:t>/3</w:t>
            </w:r>
            <w:r w:rsidR="005A2B24">
              <w:rPr>
                <w:rFonts w:ascii="Times New Roman" w:eastAsia="Times New Roman" w:hAnsi="Times New Roman" w:cs="Times New Roman"/>
                <w:noProof/>
                <w:lang w:val="en-IE"/>
              </w:rPr>
              <w:t xml:space="preserve"> </w:t>
            </w:r>
          </w:p>
        </w:tc>
        <w:tc>
          <w:tcPr>
            <w:tcW w:w="3387" w:type="dxa"/>
            <w:tcBorders>
              <w:top w:val="single" w:sz="6" w:space="0" w:color="auto"/>
              <w:left w:val="nil"/>
              <w:bottom w:val="single" w:sz="6" w:space="0" w:color="auto"/>
              <w:right w:val="single" w:sz="6" w:space="0" w:color="auto"/>
            </w:tcBorders>
            <w:shd w:val="clear" w:color="auto" w:fill="FFFFFF" w:themeFill="background1"/>
            <w:vAlign w:val="center"/>
            <w:hideMark/>
          </w:tcPr>
          <w:p w14:paraId="1016BAC8" w14:textId="77777777" w:rsidR="005F602D" w:rsidRPr="00FE1CA5" w:rsidRDefault="005F602D" w:rsidP="00FA6E04">
            <w:pPr>
              <w:rPr>
                <w:rFonts w:ascii="Times New Roman" w:eastAsia="Times New Roman" w:hAnsi="Times New Roman" w:cs="Times New Roman"/>
                <w:noProof/>
                <w:lang w:val="en-IE"/>
              </w:rPr>
            </w:pPr>
            <w:r w:rsidRPr="00FE1CA5">
              <w:rPr>
                <w:rFonts w:ascii="Times New Roman" w:eastAsia="Times New Roman" w:hAnsi="Times New Roman" w:cs="Times New Roman"/>
                <w:noProof/>
                <w:lang w:val="en-GB"/>
              </w:rPr>
              <w:t>Development of MyGuichet — Project 2/3: Various C2G and B2G approaches</w:t>
            </w:r>
            <w:r w:rsidRPr="00FE1CA5">
              <w:rPr>
                <w:rFonts w:ascii="Times New Roman" w:eastAsia="Times New Roman" w:hAnsi="Times New Roman" w:cs="Times New Roman"/>
                <w:noProof/>
                <w:lang w:val="en-IE"/>
              </w:rPr>
              <w:t> </w:t>
            </w:r>
          </w:p>
        </w:tc>
        <w:tc>
          <w:tcPr>
            <w:tcW w:w="972" w:type="dxa"/>
            <w:tcBorders>
              <w:top w:val="single" w:sz="6" w:space="0" w:color="auto"/>
              <w:left w:val="nil"/>
              <w:bottom w:val="single" w:sz="6" w:space="0" w:color="auto"/>
              <w:right w:val="single" w:sz="6" w:space="0" w:color="auto"/>
            </w:tcBorders>
            <w:shd w:val="clear" w:color="auto" w:fill="FFFFFF" w:themeFill="background1"/>
            <w:vAlign w:val="center"/>
            <w:hideMark/>
          </w:tcPr>
          <w:p w14:paraId="53083EBB" w14:textId="77777777" w:rsidR="005F602D" w:rsidRPr="00FE1CA5" w:rsidRDefault="005F602D" w:rsidP="00FA6E04">
            <w:pPr>
              <w:jc w:val="center"/>
              <w:rPr>
                <w:rFonts w:ascii="Times New Roman" w:eastAsia="Times New Roman" w:hAnsi="Times New Roman" w:cs="Times New Roman"/>
                <w:noProof/>
                <w:lang w:val="en-IE"/>
              </w:rPr>
            </w:pPr>
            <w:r w:rsidRPr="00FE1CA5">
              <w:rPr>
                <w:rFonts w:ascii="Times New Roman" w:eastAsia="Times New Roman" w:hAnsi="Times New Roman" w:cs="Times New Roman"/>
                <w:noProof/>
                <w:lang w:val="en-GB"/>
              </w:rPr>
              <w:t>0.36</w:t>
            </w:r>
          </w:p>
        </w:tc>
        <w:tc>
          <w:tcPr>
            <w:tcW w:w="822" w:type="dxa"/>
            <w:tcBorders>
              <w:top w:val="single" w:sz="6" w:space="0" w:color="auto"/>
              <w:left w:val="nil"/>
              <w:bottom w:val="single" w:sz="6" w:space="0" w:color="auto"/>
              <w:right w:val="single" w:sz="6" w:space="0" w:color="auto"/>
            </w:tcBorders>
            <w:shd w:val="clear" w:color="auto" w:fill="FFFFFF" w:themeFill="background1"/>
            <w:vAlign w:val="center"/>
            <w:hideMark/>
          </w:tcPr>
          <w:p w14:paraId="7E5B6EFC" w14:textId="77777777" w:rsidR="005F602D" w:rsidRPr="00FE1CA5" w:rsidRDefault="005F602D" w:rsidP="00FA6E04">
            <w:pPr>
              <w:jc w:val="center"/>
              <w:rPr>
                <w:rFonts w:ascii="Times New Roman" w:eastAsia="Times New Roman" w:hAnsi="Times New Roman" w:cs="Times New Roman"/>
                <w:noProof/>
                <w:lang w:val="en-IE"/>
              </w:rPr>
            </w:pPr>
          </w:p>
        </w:tc>
        <w:tc>
          <w:tcPr>
            <w:tcW w:w="995" w:type="dxa"/>
            <w:tcBorders>
              <w:top w:val="single" w:sz="6" w:space="0" w:color="auto"/>
              <w:left w:val="nil"/>
              <w:bottom w:val="single" w:sz="6" w:space="0" w:color="auto"/>
              <w:right w:val="single" w:sz="6" w:space="0" w:color="auto"/>
            </w:tcBorders>
            <w:shd w:val="clear" w:color="auto" w:fill="FFFFFF" w:themeFill="background1"/>
            <w:vAlign w:val="center"/>
            <w:hideMark/>
          </w:tcPr>
          <w:p w14:paraId="14BDBEB3" w14:textId="77777777" w:rsidR="005F602D" w:rsidRPr="00FE1CA5" w:rsidRDefault="005F602D" w:rsidP="00FA6E04">
            <w:pPr>
              <w:jc w:val="center"/>
              <w:rPr>
                <w:rFonts w:ascii="Times New Roman" w:eastAsia="Times New Roman" w:hAnsi="Times New Roman" w:cs="Times New Roman"/>
                <w:noProof/>
                <w:lang w:val="en-IE"/>
              </w:rPr>
            </w:pPr>
          </w:p>
        </w:tc>
        <w:tc>
          <w:tcPr>
            <w:tcW w:w="961" w:type="dxa"/>
            <w:tcBorders>
              <w:top w:val="single" w:sz="6" w:space="0" w:color="auto"/>
              <w:left w:val="nil"/>
              <w:bottom w:val="single" w:sz="6" w:space="0" w:color="auto"/>
              <w:right w:val="single" w:sz="6" w:space="0" w:color="auto"/>
            </w:tcBorders>
            <w:shd w:val="clear" w:color="auto" w:fill="FFFFFF" w:themeFill="background1"/>
            <w:vAlign w:val="center"/>
            <w:hideMark/>
          </w:tcPr>
          <w:p w14:paraId="4E4983F6" w14:textId="77777777" w:rsidR="005F602D" w:rsidRPr="00FE1CA5" w:rsidRDefault="005F602D" w:rsidP="00FA6E04">
            <w:pPr>
              <w:jc w:val="center"/>
              <w:rPr>
                <w:rFonts w:ascii="Times New Roman" w:eastAsia="Times New Roman" w:hAnsi="Times New Roman" w:cs="Times New Roman"/>
                <w:noProof/>
                <w:lang w:val="en-IE"/>
              </w:rPr>
            </w:pPr>
            <w:r w:rsidRPr="00FE1CA5">
              <w:rPr>
                <w:rFonts w:ascii="Times New Roman" w:eastAsia="Times New Roman" w:hAnsi="Times New Roman" w:cs="Times New Roman"/>
                <w:noProof/>
                <w:lang w:val="en-GB"/>
              </w:rPr>
              <w:t>011</w:t>
            </w:r>
          </w:p>
        </w:tc>
        <w:tc>
          <w:tcPr>
            <w:tcW w:w="995" w:type="dxa"/>
            <w:tcBorders>
              <w:top w:val="single" w:sz="6" w:space="0" w:color="auto"/>
              <w:left w:val="nil"/>
              <w:bottom w:val="single" w:sz="6" w:space="0" w:color="auto"/>
              <w:right w:val="single" w:sz="6" w:space="0" w:color="auto"/>
            </w:tcBorders>
            <w:shd w:val="clear" w:color="auto" w:fill="FFFFFF" w:themeFill="background1"/>
            <w:vAlign w:val="center"/>
            <w:hideMark/>
          </w:tcPr>
          <w:p w14:paraId="75585146" w14:textId="77777777" w:rsidR="005F602D" w:rsidRPr="00FE1CA5" w:rsidRDefault="005F602D" w:rsidP="00FA6E04">
            <w:pPr>
              <w:jc w:val="center"/>
              <w:rPr>
                <w:rFonts w:ascii="Times New Roman" w:eastAsia="Times New Roman" w:hAnsi="Times New Roman" w:cs="Times New Roman"/>
                <w:noProof/>
                <w:lang w:val="en-IE"/>
              </w:rPr>
            </w:pPr>
            <w:r w:rsidRPr="00FE1CA5">
              <w:rPr>
                <w:rFonts w:ascii="Times New Roman" w:eastAsia="Times New Roman" w:hAnsi="Times New Roman" w:cs="Times New Roman"/>
                <w:noProof/>
                <w:lang w:val="en-GB"/>
              </w:rPr>
              <w:t>100%</w:t>
            </w:r>
          </w:p>
        </w:tc>
      </w:tr>
      <w:tr w:rsidR="005F602D" w:rsidRPr="00FE1CA5" w14:paraId="42FC28B6" w14:textId="77777777" w:rsidTr="00FA6E04">
        <w:trPr>
          <w:trHeight w:val="300"/>
        </w:trPr>
        <w:tc>
          <w:tcPr>
            <w:tcW w:w="1212" w:type="dxa"/>
            <w:tcBorders>
              <w:top w:val="single" w:sz="6" w:space="0" w:color="auto"/>
              <w:left w:val="single" w:sz="6" w:space="0" w:color="auto"/>
              <w:bottom w:val="single" w:sz="6" w:space="0" w:color="auto"/>
              <w:right w:val="single" w:sz="6" w:space="0" w:color="auto"/>
            </w:tcBorders>
            <w:shd w:val="clear" w:color="auto" w:fill="FFFFFF" w:themeFill="background1"/>
            <w:vAlign w:val="center"/>
            <w:hideMark/>
          </w:tcPr>
          <w:p w14:paraId="35B90B15" w14:textId="59F3552E" w:rsidR="005F602D" w:rsidRPr="00FE1CA5" w:rsidRDefault="005F602D" w:rsidP="00FA6E04">
            <w:pPr>
              <w:rPr>
                <w:rFonts w:ascii="Times New Roman" w:eastAsia="Times New Roman" w:hAnsi="Times New Roman" w:cs="Times New Roman"/>
                <w:noProof/>
                <w:lang w:val="en-IE"/>
              </w:rPr>
            </w:pPr>
            <w:r w:rsidRPr="00FE1CA5">
              <w:rPr>
                <w:rFonts w:ascii="Times New Roman" w:eastAsia="Times New Roman" w:hAnsi="Times New Roman" w:cs="Times New Roman"/>
                <w:noProof/>
                <w:lang w:val="en-GB"/>
              </w:rPr>
              <w:t>3B.I</w:t>
            </w:r>
            <w:r>
              <w:rPr>
                <w:rFonts w:ascii="Times New Roman" w:eastAsia="Times New Roman" w:hAnsi="Times New Roman" w:cs="Times New Roman"/>
                <w:noProof/>
                <w:lang w:val="en-GB"/>
              </w:rPr>
              <w:t>2</w:t>
            </w:r>
            <w:r w:rsidRPr="004F6024">
              <w:rPr>
                <w:rFonts w:ascii="Times New Roman" w:eastAsia="Times New Roman" w:hAnsi="Times New Roman" w:cs="Times New Roman"/>
                <w:noProof/>
                <w:lang w:val="en-GB"/>
              </w:rPr>
              <w:t>.</w:t>
            </w:r>
            <w:r>
              <w:rPr>
                <w:rFonts w:ascii="Times New Roman" w:eastAsia="Times New Roman" w:hAnsi="Times New Roman" w:cs="Times New Roman"/>
                <w:noProof/>
                <w:lang w:val="en-GB"/>
              </w:rPr>
              <w:t>3</w:t>
            </w:r>
            <w:r w:rsidRPr="004F6024">
              <w:rPr>
                <w:rFonts w:ascii="Times New Roman" w:eastAsia="Times New Roman" w:hAnsi="Times New Roman" w:cs="Times New Roman"/>
                <w:noProof/>
                <w:lang w:val="en-GB"/>
              </w:rPr>
              <w:t>/3</w:t>
            </w:r>
            <w:r w:rsidR="005A2B24">
              <w:rPr>
                <w:rFonts w:ascii="Times New Roman" w:eastAsia="Times New Roman" w:hAnsi="Times New Roman" w:cs="Times New Roman"/>
                <w:noProof/>
                <w:lang w:val="en-IE"/>
              </w:rPr>
              <w:t xml:space="preserve"> </w:t>
            </w:r>
          </w:p>
        </w:tc>
        <w:tc>
          <w:tcPr>
            <w:tcW w:w="3387" w:type="dxa"/>
            <w:tcBorders>
              <w:top w:val="single" w:sz="6" w:space="0" w:color="auto"/>
              <w:left w:val="nil"/>
              <w:bottom w:val="single" w:sz="6" w:space="0" w:color="auto"/>
              <w:right w:val="single" w:sz="6" w:space="0" w:color="auto"/>
            </w:tcBorders>
            <w:shd w:val="clear" w:color="auto" w:fill="FFFFFF" w:themeFill="background1"/>
            <w:vAlign w:val="center"/>
            <w:hideMark/>
          </w:tcPr>
          <w:p w14:paraId="16EAE2D2" w14:textId="77777777" w:rsidR="005F602D" w:rsidRPr="00FE1CA5" w:rsidRDefault="005F602D" w:rsidP="00FA6E04">
            <w:pPr>
              <w:rPr>
                <w:rFonts w:ascii="Times New Roman" w:eastAsia="Times New Roman" w:hAnsi="Times New Roman" w:cs="Times New Roman"/>
                <w:noProof/>
                <w:lang w:val="en-IE"/>
              </w:rPr>
            </w:pPr>
            <w:r w:rsidRPr="00FE1CA5">
              <w:rPr>
                <w:rFonts w:ascii="Times New Roman" w:eastAsia="Times New Roman" w:hAnsi="Times New Roman" w:cs="Times New Roman"/>
                <w:noProof/>
                <w:lang w:val="en-GB"/>
              </w:rPr>
              <w:t>Development of MyGuichet — Project 3/3: APP Mobile MyGuichet.lu</w:t>
            </w:r>
            <w:r w:rsidRPr="00FE1CA5">
              <w:rPr>
                <w:rFonts w:ascii="Times New Roman" w:eastAsia="Times New Roman" w:hAnsi="Times New Roman" w:cs="Times New Roman"/>
                <w:noProof/>
                <w:lang w:val="en-IE"/>
              </w:rPr>
              <w:t> </w:t>
            </w:r>
          </w:p>
        </w:tc>
        <w:tc>
          <w:tcPr>
            <w:tcW w:w="972" w:type="dxa"/>
            <w:tcBorders>
              <w:top w:val="single" w:sz="6" w:space="0" w:color="auto"/>
              <w:left w:val="nil"/>
              <w:bottom w:val="single" w:sz="6" w:space="0" w:color="auto"/>
              <w:right w:val="single" w:sz="6" w:space="0" w:color="auto"/>
            </w:tcBorders>
            <w:shd w:val="clear" w:color="auto" w:fill="FFFFFF" w:themeFill="background1"/>
            <w:vAlign w:val="center"/>
            <w:hideMark/>
          </w:tcPr>
          <w:p w14:paraId="4C0C62FD" w14:textId="77777777" w:rsidR="005F602D" w:rsidRPr="00FE1CA5" w:rsidRDefault="005F602D" w:rsidP="00FA6E04">
            <w:pPr>
              <w:jc w:val="center"/>
              <w:rPr>
                <w:rFonts w:ascii="Times New Roman" w:eastAsia="Times New Roman" w:hAnsi="Times New Roman" w:cs="Times New Roman"/>
                <w:noProof/>
                <w:lang w:val="en-IE"/>
              </w:rPr>
            </w:pPr>
            <w:r w:rsidRPr="00FE1CA5">
              <w:rPr>
                <w:rFonts w:ascii="Times New Roman" w:eastAsia="Times New Roman" w:hAnsi="Times New Roman" w:cs="Times New Roman"/>
                <w:noProof/>
                <w:lang w:val="en-GB"/>
              </w:rPr>
              <w:t>0.33</w:t>
            </w:r>
          </w:p>
        </w:tc>
        <w:tc>
          <w:tcPr>
            <w:tcW w:w="822" w:type="dxa"/>
            <w:tcBorders>
              <w:top w:val="single" w:sz="6" w:space="0" w:color="auto"/>
              <w:left w:val="nil"/>
              <w:bottom w:val="single" w:sz="6" w:space="0" w:color="auto"/>
              <w:right w:val="single" w:sz="6" w:space="0" w:color="auto"/>
            </w:tcBorders>
            <w:shd w:val="clear" w:color="auto" w:fill="FFFFFF" w:themeFill="background1"/>
            <w:vAlign w:val="center"/>
            <w:hideMark/>
          </w:tcPr>
          <w:p w14:paraId="123E4F71" w14:textId="77777777" w:rsidR="005F602D" w:rsidRPr="00FE1CA5" w:rsidRDefault="005F602D" w:rsidP="00FA6E04">
            <w:pPr>
              <w:jc w:val="center"/>
              <w:rPr>
                <w:rFonts w:ascii="Times New Roman" w:eastAsia="Times New Roman" w:hAnsi="Times New Roman" w:cs="Times New Roman"/>
                <w:noProof/>
                <w:lang w:val="en-IE"/>
              </w:rPr>
            </w:pPr>
          </w:p>
        </w:tc>
        <w:tc>
          <w:tcPr>
            <w:tcW w:w="995" w:type="dxa"/>
            <w:tcBorders>
              <w:top w:val="single" w:sz="6" w:space="0" w:color="auto"/>
              <w:left w:val="nil"/>
              <w:bottom w:val="single" w:sz="6" w:space="0" w:color="auto"/>
              <w:right w:val="single" w:sz="6" w:space="0" w:color="auto"/>
            </w:tcBorders>
            <w:shd w:val="clear" w:color="auto" w:fill="FFFFFF" w:themeFill="background1"/>
            <w:vAlign w:val="center"/>
            <w:hideMark/>
          </w:tcPr>
          <w:p w14:paraId="7B7A591F" w14:textId="77777777" w:rsidR="005F602D" w:rsidRPr="00FE1CA5" w:rsidRDefault="005F602D" w:rsidP="00FA6E04">
            <w:pPr>
              <w:jc w:val="center"/>
              <w:rPr>
                <w:rFonts w:ascii="Times New Roman" w:eastAsia="Times New Roman" w:hAnsi="Times New Roman" w:cs="Times New Roman"/>
                <w:noProof/>
                <w:lang w:val="en-IE"/>
              </w:rPr>
            </w:pPr>
          </w:p>
        </w:tc>
        <w:tc>
          <w:tcPr>
            <w:tcW w:w="961" w:type="dxa"/>
            <w:tcBorders>
              <w:top w:val="single" w:sz="6" w:space="0" w:color="auto"/>
              <w:left w:val="nil"/>
              <w:bottom w:val="single" w:sz="6" w:space="0" w:color="auto"/>
              <w:right w:val="single" w:sz="6" w:space="0" w:color="auto"/>
            </w:tcBorders>
            <w:shd w:val="clear" w:color="auto" w:fill="FFFFFF" w:themeFill="background1"/>
            <w:vAlign w:val="center"/>
            <w:hideMark/>
          </w:tcPr>
          <w:p w14:paraId="1FB9E782" w14:textId="77777777" w:rsidR="005F602D" w:rsidRPr="00FE1CA5" w:rsidRDefault="005F602D" w:rsidP="00FA6E04">
            <w:pPr>
              <w:jc w:val="center"/>
              <w:rPr>
                <w:rFonts w:ascii="Times New Roman" w:eastAsia="Times New Roman" w:hAnsi="Times New Roman" w:cs="Times New Roman"/>
                <w:noProof/>
                <w:lang w:val="en-IE"/>
              </w:rPr>
            </w:pPr>
            <w:r w:rsidRPr="00FE1CA5">
              <w:rPr>
                <w:rFonts w:ascii="Times New Roman" w:eastAsia="Times New Roman" w:hAnsi="Times New Roman" w:cs="Times New Roman"/>
                <w:noProof/>
                <w:lang w:val="en-GB"/>
              </w:rPr>
              <w:t>011</w:t>
            </w:r>
          </w:p>
        </w:tc>
        <w:tc>
          <w:tcPr>
            <w:tcW w:w="995" w:type="dxa"/>
            <w:tcBorders>
              <w:top w:val="single" w:sz="6" w:space="0" w:color="auto"/>
              <w:left w:val="nil"/>
              <w:bottom w:val="single" w:sz="6" w:space="0" w:color="auto"/>
              <w:right w:val="single" w:sz="6" w:space="0" w:color="auto"/>
            </w:tcBorders>
            <w:shd w:val="clear" w:color="auto" w:fill="FFFFFF" w:themeFill="background1"/>
            <w:vAlign w:val="center"/>
            <w:hideMark/>
          </w:tcPr>
          <w:p w14:paraId="39F339C6" w14:textId="77777777" w:rsidR="005F602D" w:rsidRPr="00FE1CA5" w:rsidRDefault="005F602D" w:rsidP="00FA6E04">
            <w:pPr>
              <w:jc w:val="center"/>
              <w:rPr>
                <w:rFonts w:ascii="Times New Roman" w:eastAsia="Times New Roman" w:hAnsi="Times New Roman" w:cs="Times New Roman"/>
                <w:noProof/>
                <w:lang w:val="en-IE"/>
              </w:rPr>
            </w:pPr>
            <w:r w:rsidRPr="00FE1CA5">
              <w:rPr>
                <w:rFonts w:ascii="Times New Roman" w:eastAsia="Times New Roman" w:hAnsi="Times New Roman" w:cs="Times New Roman"/>
                <w:noProof/>
                <w:lang w:val="en-GB"/>
              </w:rPr>
              <w:t>100%</w:t>
            </w:r>
          </w:p>
        </w:tc>
      </w:tr>
      <w:tr w:rsidR="005F602D" w:rsidRPr="00FE1CA5" w14:paraId="3A4A9D0B" w14:textId="77777777" w:rsidTr="00FA6E04">
        <w:trPr>
          <w:trHeight w:val="300"/>
        </w:trPr>
        <w:tc>
          <w:tcPr>
            <w:tcW w:w="1212" w:type="dxa"/>
            <w:tcBorders>
              <w:top w:val="single" w:sz="6" w:space="0" w:color="auto"/>
              <w:left w:val="single" w:sz="6" w:space="0" w:color="auto"/>
              <w:bottom w:val="single" w:sz="6" w:space="0" w:color="auto"/>
              <w:right w:val="single" w:sz="6" w:space="0" w:color="auto"/>
            </w:tcBorders>
            <w:shd w:val="clear" w:color="auto" w:fill="FFFFFF" w:themeFill="background1"/>
            <w:vAlign w:val="center"/>
            <w:hideMark/>
          </w:tcPr>
          <w:p w14:paraId="5EB2A867" w14:textId="77777777" w:rsidR="005F602D" w:rsidRPr="00FE1CA5" w:rsidRDefault="005F602D" w:rsidP="00FA6E04">
            <w:pPr>
              <w:rPr>
                <w:rFonts w:ascii="Times New Roman" w:eastAsia="Times New Roman" w:hAnsi="Times New Roman" w:cs="Times New Roman"/>
                <w:noProof/>
                <w:lang w:val="en-IE"/>
              </w:rPr>
            </w:pPr>
            <w:r w:rsidRPr="00FE1CA5">
              <w:rPr>
                <w:rFonts w:ascii="Times New Roman" w:eastAsia="Times New Roman" w:hAnsi="Times New Roman" w:cs="Times New Roman"/>
                <w:noProof/>
                <w:lang w:val="en-GB"/>
              </w:rPr>
              <w:t>3B.I</w:t>
            </w:r>
            <w:r>
              <w:rPr>
                <w:rFonts w:ascii="Times New Roman" w:eastAsia="Times New Roman" w:hAnsi="Times New Roman" w:cs="Times New Roman"/>
                <w:noProof/>
                <w:lang w:val="en-GB"/>
              </w:rPr>
              <w:t>3</w:t>
            </w:r>
            <w:r w:rsidRPr="00FE1CA5">
              <w:rPr>
                <w:rFonts w:ascii="Times New Roman" w:eastAsia="Times New Roman" w:hAnsi="Times New Roman" w:cs="Times New Roman"/>
                <w:noProof/>
                <w:lang w:val="en-IE"/>
              </w:rPr>
              <w:t> </w:t>
            </w:r>
          </w:p>
        </w:tc>
        <w:tc>
          <w:tcPr>
            <w:tcW w:w="3387" w:type="dxa"/>
            <w:tcBorders>
              <w:top w:val="single" w:sz="6" w:space="0" w:color="auto"/>
              <w:left w:val="nil"/>
              <w:bottom w:val="single" w:sz="6" w:space="0" w:color="auto"/>
              <w:right w:val="single" w:sz="6" w:space="0" w:color="auto"/>
            </w:tcBorders>
            <w:shd w:val="clear" w:color="auto" w:fill="FFFFFF" w:themeFill="background1"/>
            <w:vAlign w:val="center"/>
            <w:hideMark/>
          </w:tcPr>
          <w:p w14:paraId="06F372E7" w14:textId="77777777" w:rsidR="005F602D" w:rsidRPr="00FE1CA5" w:rsidRDefault="005F602D" w:rsidP="00FA6E04">
            <w:pPr>
              <w:rPr>
                <w:rFonts w:ascii="Times New Roman" w:eastAsia="Times New Roman" w:hAnsi="Times New Roman" w:cs="Times New Roman"/>
                <w:noProof/>
                <w:lang w:val="en-IE"/>
              </w:rPr>
            </w:pPr>
            <w:r w:rsidRPr="00FE1CA5">
              <w:rPr>
                <w:rFonts w:ascii="Times New Roman" w:eastAsia="Times New Roman" w:hAnsi="Times New Roman" w:cs="Times New Roman"/>
                <w:noProof/>
                <w:lang w:val="en-GB"/>
              </w:rPr>
              <w:t>‘eADEM’</w:t>
            </w:r>
            <w:r w:rsidRPr="00FE1CA5">
              <w:rPr>
                <w:rFonts w:ascii="Times New Roman" w:eastAsia="Times New Roman" w:hAnsi="Times New Roman" w:cs="Times New Roman"/>
                <w:noProof/>
                <w:lang w:val="en-IE"/>
              </w:rPr>
              <w:t> </w:t>
            </w:r>
          </w:p>
        </w:tc>
        <w:tc>
          <w:tcPr>
            <w:tcW w:w="972" w:type="dxa"/>
            <w:tcBorders>
              <w:top w:val="single" w:sz="6" w:space="0" w:color="auto"/>
              <w:left w:val="nil"/>
              <w:bottom w:val="single" w:sz="6" w:space="0" w:color="auto"/>
              <w:right w:val="single" w:sz="6" w:space="0" w:color="auto"/>
            </w:tcBorders>
            <w:shd w:val="clear" w:color="auto" w:fill="FFFFFF" w:themeFill="background1"/>
            <w:vAlign w:val="center"/>
            <w:hideMark/>
          </w:tcPr>
          <w:p w14:paraId="448BC895" w14:textId="77777777" w:rsidR="005F602D" w:rsidRPr="00FE1CA5" w:rsidRDefault="005F602D" w:rsidP="00FA6E04">
            <w:pPr>
              <w:jc w:val="center"/>
              <w:rPr>
                <w:rFonts w:ascii="Times New Roman" w:eastAsia="Times New Roman" w:hAnsi="Times New Roman" w:cs="Times New Roman"/>
                <w:noProof/>
                <w:lang w:val="en-IE"/>
              </w:rPr>
            </w:pPr>
            <w:r w:rsidRPr="00FE1CA5">
              <w:rPr>
                <w:rFonts w:ascii="Times New Roman" w:eastAsia="Times New Roman" w:hAnsi="Times New Roman" w:cs="Times New Roman"/>
                <w:noProof/>
                <w:lang w:val="en-GB"/>
              </w:rPr>
              <w:t>6.41</w:t>
            </w:r>
          </w:p>
        </w:tc>
        <w:tc>
          <w:tcPr>
            <w:tcW w:w="822" w:type="dxa"/>
            <w:tcBorders>
              <w:top w:val="single" w:sz="6" w:space="0" w:color="auto"/>
              <w:left w:val="nil"/>
              <w:bottom w:val="single" w:sz="6" w:space="0" w:color="auto"/>
              <w:right w:val="single" w:sz="6" w:space="0" w:color="auto"/>
            </w:tcBorders>
            <w:shd w:val="clear" w:color="auto" w:fill="FFFFFF" w:themeFill="background1"/>
            <w:vAlign w:val="center"/>
            <w:hideMark/>
          </w:tcPr>
          <w:p w14:paraId="419ACC9A" w14:textId="77777777" w:rsidR="005F602D" w:rsidRPr="00FE1CA5" w:rsidRDefault="005F602D" w:rsidP="00FA6E04">
            <w:pPr>
              <w:jc w:val="center"/>
              <w:rPr>
                <w:rFonts w:ascii="Times New Roman" w:eastAsia="Times New Roman" w:hAnsi="Times New Roman" w:cs="Times New Roman"/>
                <w:noProof/>
                <w:lang w:val="en-IE"/>
              </w:rPr>
            </w:pPr>
          </w:p>
        </w:tc>
        <w:tc>
          <w:tcPr>
            <w:tcW w:w="995" w:type="dxa"/>
            <w:tcBorders>
              <w:top w:val="single" w:sz="6" w:space="0" w:color="auto"/>
              <w:left w:val="nil"/>
              <w:bottom w:val="single" w:sz="6" w:space="0" w:color="auto"/>
              <w:right w:val="single" w:sz="6" w:space="0" w:color="auto"/>
            </w:tcBorders>
            <w:shd w:val="clear" w:color="auto" w:fill="FFFFFF" w:themeFill="background1"/>
            <w:vAlign w:val="center"/>
            <w:hideMark/>
          </w:tcPr>
          <w:p w14:paraId="6AA80CEE" w14:textId="77777777" w:rsidR="005F602D" w:rsidRPr="00FE1CA5" w:rsidRDefault="005F602D" w:rsidP="00FA6E04">
            <w:pPr>
              <w:jc w:val="center"/>
              <w:rPr>
                <w:rFonts w:ascii="Times New Roman" w:eastAsia="Times New Roman" w:hAnsi="Times New Roman" w:cs="Times New Roman"/>
                <w:noProof/>
                <w:lang w:val="en-IE"/>
              </w:rPr>
            </w:pPr>
          </w:p>
        </w:tc>
        <w:tc>
          <w:tcPr>
            <w:tcW w:w="961" w:type="dxa"/>
            <w:tcBorders>
              <w:top w:val="single" w:sz="6" w:space="0" w:color="auto"/>
              <w:left w:val="nil"/>
              <w:bottom w:val="single" w:sz="6" w:space="0" w:color="auto"/>
              <w:right w:val="single" w:sz="6" w:space="0" w:color="auto"/>
            </w:tcBorders>
            <w:shd w:val="clear" w:color="auto" w:fill="FFFFFF" w:themeFill="background1"/>
            <w:vAlign w:val="center"/>
            <w:hideMark/>
          </w:tcPr>
          <w:p w14:paraId="4C04F042" w14:textId="77777777" w:rsidR="005F602D" w:rsidRPr="00FE1CA5" w:rsidRDefault="005F602D" w:rsidP="00FA6E04">
            <w:pPr>
              <w:jc w:val="center"/>
              <w:rPr>
                <w:rFonts w:ascii="Times New Roman" w:eastAsia="Times New Roman" w:hAnsi="Times New Roman" w:cs="Times New Roman"/>
                <w:noProof/>
                <w:lang w:val="en-IE"/>
              </w:rPr>
            </w:pPr>
            <w:r w:rsidRPr="00FE1CA5">
              <w:rPr>
                <w:rFonts w:ascii="Times New Roman" w:eastAsia="Times New Roman" w:hAnsi="Times New Roman" w:cs="Times New Roman"/>
                <w:noProof/>
                <w:lang w:val="en-GB"/>
              </w:rPr>
              <w:t>011</w:t>
            </w:r>
          </w:p>
        </w:tc>
        <w:tc>
          <w:tcPr>
            <w:tcW w:w="995" w:type="dxa"/>
            <w:tcBorders>
              <w:top w:val="single" w:sz="6" w:space="0" w:color="auto"/>
              <w:left w:val="nil"/>
              <w:bottom w:val="single" w:sz="6" w:space="0" w:color="auto"/>
              <w:right w:val="single" w:sz="6" w:space="0" w:color="auto"/>
            </w:tcBorders>
            <w:shd w:val="clear" w:color="auto" w:fill="FFFFFF" w:themeFill="background1"/>
            <w:vAlign w:val="center"/>
            <w:hideMark/>
          </w:tcPr>
          <w:p w14:paraId="74820018" w14:textId="77777777" w:rsidR="005F602D" w:rsidRPr="00FE1CA5" w:rsidRDefault="005F602D" w:rsidP="00FA6E04">
            <w:pPr>
              <w:jc w:val="center"/>
              <w:rPr>
                <w:rFonts w:ascii="Times New Roman" w:eastAsia="Times New Roman" w:hAnsi="Times New Roman" w:cs="Times New Roman"/>
                <w:noProof/>
                <w:lang w:val="en-IE"/>
              </w:rPr>
            </w:pPr>
            <w:r w:rsidRPr="00FE1CA5">
              <w:rPr>
                <w:rFonts w:ascii="Times New Roman" w:eastAsia="Times New Roman" w:hAnsi="Times New Roman" w:cs="Times New Roman"/>
                <w:noProof/>
                <w:lang w:val="en-GB"/>
              </w:rPr>
              <w:t>100%</w:t>
            </w:r>
          </w:p>
        </w:tc>
      </w:tr>
      <w:tr w:rsidR="005F602D" w:rsidRPr="00FE1CA5" w14:paraId="181CC9A7" w14:textId="77777777" w:rsidTr="00FA6E04">
        <w:trPr>
          <w:trHeight w:val="300"/>
        </w:trPr>
        <w:tc>
          <w:tcPr>
            <w:tcW w:w="1212" w:type="dxa"/>
            <w:tcBorders>
              <w:top w:val="single" w:sz="6" w:space="0" w:color="auto"/>
              <w:left w:val="single" w:sz="6" w:space="0" w:color="auto"/>
              <w:bottom w:val="single" w:sz="6" w:space="0" w:color="auto"/>
              <w:right w:val="single" w:sz="6" w:space="0" w:color="auto"/>
            </w:tcBorders>
            <w:shd w:val="clear" w:color="auto" w:fill="FFFFFF" w:themeFill="background1"/>
            <w:vAlign w:val="center"/>
            <w:hideMark/>
          </w:tcPr>
          <w:p w14:paraId="5B778071" w14:textId="77777777" w:rsidR="005F602D" w:rsidRPr="00FE1CA5" w:rsidRDefault="005F602D" w:rsidP="00FA6E04">
            <w:pPr>
              <w:rPr>
                <w:rFonts w:ascii="Times New Roman" w:eastAsia="Times New Roman" w:hAnsi="Times New Roman" w:cs="Times New Roman"/>
                <w:noProof/>
                <w:lang w:val="en-IE"/>
              </w:rPr>
            </w:pPr>
            <w:r w:rsidRPr="00FE1CA5">
              <w:rPr>
                <w:rFonts w:ascii="Times New Roman" w:eastAsia="Times New Roman" w:hAnsi="Times New Roman" w:cs="Times New Roman"/>
                <w:noProof/>
                <w:lang w:val="en-GB"/>
              </w:rPr>
              <w:t>3B.I</w:t>
            </w:r>
            <w:r>
              <w:rPr>
                <w:rFonts w:ascii="Times New Roman" w:eastAsia="Times New Roman" w:hAnsi="Times New Roman" w:cs="Times New Roman"/>
                <w:noProof/>
                <w:lang w:val="en-GB"/>
              </w:rPr>
              <w:t>4</w:t>
            </w:r>
            <w:r w:rsidRPr="00FE1CA5">
              <w:rPr>
                <w:rFonts w:ascii="Times New Roman" w:eastAsia="Times New Roman" w:hAnsi="Times New Roman" w:cs="Times New Roman"/>
                <w:noProof/>
                <w:lang w:val="en-IE"/>
              </w:rPr>
              <w:t> </w:t>
            </w:r>
          </w:p>
        </w:tc>
        <w:tc>
          <w:tcPr>
            <w:tcW w:w="3387" w:type="dxa"/>
            <w:tcBorders>
              <w:top w:val="single" w:sz="6" w:space="0" w:color="auto"/>
              <w:left w:val="nil"/>
              <w:bottom w:val="single" w:sz="6" w:space="0" w:color="auto"/>
              <w:right w:val="single" w:sz="6" w:space="0" w:color="auto"/>
            </w:tcBorders>
            <w:shd w:val="clear" w:color="auto" w:fill="FFFFFF" w:themeFill="background1"/>
            <w:vAlign w:val="center"/>
            <w:hideMark/>
          </w:tcPr>
          <w:p w14:paraId="128759E7" w14:textId="77777777" w:rsidR="005F602D" w:rsidRPr="00FE1CA5" w:rsidRDefault="005F602D" w:rsidP="00FA6E04">
            <w:pPr>
              <w:rPr>
                <w:rFonts w:ascii="Times New Roman" w:eastAsia="Times New Roman" w:hAnsi="Times New Roman" w:cs="Times New Roman"/>
                <w:noProof/>
                <w:lang w:val="en-IE"/>
              </w:rPr>
            </w:pPr>
            <w:r w:rsidRPr="00FE1CA5">
              <w:rPr>
                <w:rFonts w:ascii="Times New Roman" w:eastAsia="Times New Roman" w:hAnsi="Times New Roman" w:cs="Times New Roman"/>
                <w:noProof/>
                <w:lang w:val="en-GB"/>
              </w:rPr>
              <w:t>National platform for the management of public surveys</w:t>
            </w:r>
            <w:r w:rsidRPr="00FE1CA5">
              <w:rPr>
                <w:rFonts w:ascii="Times New Roman" w:eastAsia="Times New Roman" w:hAnsi="Times New Roman" w:cs="Times New Roman"/>
                <w:noProof/>
                <w:lang w:val="en-IE"/>
              </w:rPr>
              <w:t> </w:t>
            </w:r>
          </w:p>
        </w:tc>
        <w:tc>
          <w:tcPr>
            <w:tcW w:w="972" w:type="dxa"/>
            <w:tcBorders>
              <w:top w:val="single" w:sz="6" w:space="0" w:color="auto"/>
              <w:left w:val="nil"/>
              <w:bottom w:val="single" w:sz="6" w:space="0" w:color="auto"/>
              <w:right w:val="single" w:sz="6" w:space="0" w:color="auto"/>
            </w:tcBorders>
            <w:shd w:val="clear" w:color="auto" w:fill="FFFFFF" w:themeFill="background1"/>
            <w:vAlign w:val="center"/>
            <w:hideMark/>
          </w:tcPr>
          <w:p w14:paraId="6D90A724" w14:textId="77777777" w:rsidR="005F602D" w:rsidRPr="00FE1CA5" w:rsidRDefault="005F602D" w:rsidP="00FA6E04">
            <w:pPr>
              <w:jc w:val="center"/>
              <w:rPr>
                <w:rFonts w:ascii="Times New Roman" w:eastAsia="Times New Roman" w:hAnsi="Times New Roman" w:cs="Times New Roman"/>
                <w:noProof/>
                <w:lang w:val="en-IE"/>
              </w:rPr>
            </w:pPr>
            <w:r w:rsidRPr="00FE1CA5">
              <w:rPr>
                <w:rFonts w:ascii="Times New Roman" w:eastAsia="Times New Roman" w:hAnsi="Times New Roman" w:cs="Times New Roman"/>
                <w:noProof/>
                <w:lang w:val="en-GB"/>
              </w:rPr>
              <w:t>0.41</w:t>
            </w:r>
          </w:p>
        </w:tc>
        <w:tc>
          <w:tcPr>
            <w:tcW w:w="822" w:type="dxa"/>
            <w:tcBorders>
              <w:top w:val="single" w:sz="6" w:space="0" w:color="auto"/>
              <w:left w:val="nil"/>
              <w:bottom w:val="single" w:sz="6" w:space="0" w:color="auto"/>
              <w:right w:val="single" w:sz="6" w:space="0" w:color="auto"/>
            </w:tcBorders>
            <w:shd w:val="clear" w:color="auto" w:fill="FFFFFF" w:themeFill="background1"/>
            <w:vAlign w:val="center"/>
            <w:hideMark/>
          </w:tcPr>
          <w:p w14:paraId="61690111" w14:textId="77777777" w:rsidR="005F602D" w:rsidRPr="00FE1CA5" w:rsidRDefault="005F602D" w:rsidP="00FA6E04">
            <w:pPr>
              <w:jc w:val="center"/>
              <w:rPr>
                <w:rFonts w:ascii="Times New Roman" w:eastAsia="Times New Roman" w:hAnsi="Times New Roman" w:cs="Times New Roman"/>
                <w:noProof/>
                <w:lang w:val="en-IE"/>
              </w:rPr>
            </w:pPr>
          </w:p>
        </w:tc>
        <w:tc>
          <w:tcPr>
            <w:tcW w:w="995" w:type="dxa"/>
            <w:tcBorders>
              <w:top w:val="single" w:sz="6" w:space="0" w:color="auto"/>
              <w:left w:val="nil"/>
              <w:bottom w:val="single" w:sz="6" w:space="0" w:color="auto"/>
              <w:right w:val="single" w:sz="6" w:space="0" w:color="auto"/>
            </w:tcBorders>
            <w:shd w:val="clear" w:color="auto" w:fill="FFFFFF" w:themeFill="background1"/>
            <w:vAlign w:val="center"/>
            <w:hideMark/>
          </w:tcPr>
          <w:p w14:paraId="145AE616" w14:textId="77777777" w:rsidR="005F602D" w:rsidRPr="00FE1CA5" w:rsidRDefault="005F602D" w:rsidP="00FA6E04">
            <w:pPr>
              <w:jc w:val="center"/>
              <w:rPr>
                <w:rFonts w:ascii="Times New Roman" w:eastAsia="Times New Roman" w:hAnsi="Times New Roman" w:cs="Times New Roman"/>
                <w:noProof/>
                <w:lang w:val="en-IE"/>
              </w:rPr>
            </w:pPr>
          </w:p>
        </w:tc>
        <w:tc>
          <w:tcPr>
            <w:tcW w:w="961" w:type="dxa"/>
            <w:tcBorders>
              <w:top w:val="single" w:sz="6" w:space="0" w:color="auto"/>
              <w:left w:val="nil"/>
              <w:bottom w:val="single" w:sz="6" w:space="0" w:color="auto"/>
              <w:right w:val="single" w:sz="6" w:space="0" w:color="auto"/>
            </w:tcBorders>
            <w:shd w:val="clear" w:color="auto" w:fill="FFFFFF" w:themeFill="background1"/>
            <w:vAlign w:val="center"/>
            <w:hideMark/>
          </w:tcPr>
          <w:p w14:paraId="7E398599" w14:textId="77777777" w:rsidR="005F602D" w:rsidRPr="00FE1CA5" w:rsidRDefault="005F602D" w:rsidP="00FA6E04">
            <w:pPr>
              <w:jc w:val="center"/>
              <w:rPr>
                <w:rFonts w:ascii="Times New Roman" w:eastAsia="Times New Roman" w:hAnsi="Times New Roman" w:cs="Times New Roman"/>
                <w:noProof/>
                <w:lang w:val="en-IE"/>
              </w:rPr>
            </w:pPr>
            <w:r w:rsidRPr="00FE1CA5">
              <w:rPr>
                <w:rFonts w:ascii="Times New Roman" w:eastAsia="Times New Roman" w:hAnsi="Times New Roman" w:cs="Times New Roman"/>
                <w:noProof/>
                <w:lang w:val="en-GB"/>
              </w:rPr>
              <w:t>011</w:t>
            </w:r>
          </w:p>
        </w:tc>
        <w:tc>
          <w:tcPr>
            <w:tcW w:w="995" w:type="dxa"/>
            <w:tcBorders>
              <w:top w:val="single" w:sz="6" w:space="0" w:color="auto"/>
              <w:left w:val="nil"/>
              <w:bottom w:val="single" w:sz="6" w:space="0" w:color="auto"/>
              <w:right w:val="single" w:sz="6" w:space="0" w:color="auto"/>
            </w:tcBorders>
            <w:shd w:val="clear" w:color="auto" w:fill="FFFFFF" w:themeFill="background1"/>
            <w:vAlign w:val="center"/>
            <w:hideMark/>
          </w:tcPr>
          <w:p w14:paraId="7FC733D7" w14:textId="77777777" w:rsidR="005F602D" w:rsidRPr="00FE1CA5" w:rsidRDefault="005F602D" w:rsidP="00FA6E04">
            <w:pPr>
              <w:jc w:val="center"/>
              <w:rPr>
                <w:rFonts w:ascii="Times New Roman" w:eastAsia="Times New Roman" w:hAnsi="Times New Roman" w:cs="Times New Roman"/>
                <w:noProof/>
                <w:lang w:val="en-IE"/>
              </w:rPr>
            </w:pPr>
            <w:r w:rsidRPr="00FE1CA5">
              <w:rPr>
                <w:rFonts w:ascii="Times New Roman" w:eastAsia="Times New Roman" w:hAnsi="Times New Roman" w:cs="Times New Roman"/>
                <w:noProof/>
                <w:lang w:val="en-GB"/>
              </w:rPr>
              <w:t>100%</w:t>
            </w:r>
          </w:p>
        </w:tc>
      </w:tr>
      <w:tr w:rsidR="005F602D" w:rsidRPr="00FE1CA5" w14:paraId="486D93E4" w14:textId="77777777" w:rsidTr="00FA6E04">
        <w:trPr>
          <w:trHeight w:val="300"/>
        </w:trPr>
        <w:tc>
          <w:tcPr>
            <w:tcW w:w="1212" w:type="dxa"/>
            <w:tcBorders>
              <w:top w:val="single" w:sz="6" w:space="0" w:color="auto"/>
              <w:left w:val="single" w:sz="6" w:space="0" w:color="auto"/>
              <w:bottom w:val="single" w:sz="6" w:space="0" w:color="auto"/>
              <w:right w:val="single" w:sz="6" w:space="0" w:color="auto"/>
            </w:tcBorders>
            <w:shd w:val="clear" w:color="auto" w:fill="FFFFFF" w:themeFill="background1"/>
            <w:vAlign w:val="center"/>
            <w:hideMark/>
          </w:tcPr>
          <w:p w14:paraId="2370B99A" w14:textId="77777777" w:rsidR="005F602D" w:rsidRPr="00FE1CA5" w:rsidRDefault="005F602D" w:rsidP="00FA6E04">
            <w:pPr>
              <w:rPr>
                <w:rFonts w:ascii="Times New Roman" w:eastAsia="Times New Roman" w:hAnsi="Times New Roman" w:cs="Times New Roman"/>
                <w:noProof/>
                <w:lang w:val="en-IE"/>
              </w:rPr>
            </w:pPr>
            <w:r w:rsidRPr="00FE1CA5">
              <w:rPr>
                <w:rFonts w:ascii="Times New Roman" w:eastAsia="Times New Roman" w:hAnsi="Times New Roman" w:cs="Times New Roman"/>
                <w:noProof/>
                <w:lang w:val="en-GB"/>
              </w:rPr>
              <w:t>4A.I1a</w:t>
            </w:r>
            <w:r w:rsidRPr="00FE1CA5">
              <w:rPr>
                <w:rFonts w:ascii="Times New Roman" w:eastAsia="Times New Roman" w:hAnsi="Times New Roman" w:cs="Times New Roman"/>
                <w:noProof/>
                <w:lang w:val="en-IE"/>
              </w:rPr>
              <w:t> </w:t>
            </w:r>
          </w:p>
        </w:tc>
        <w:tc>
          <w:tcPr>
            <w:tcW w:w="3387" w:type="dxa"/>
            <w:tcBorders>
              <w:top w:val="single" w:sz="6" w:space="0" w:color="auto"/>
              <w:left w:val="nil"/>
              <w:bottom w:val="single" w:sz="6" w:space="0" w:color="auto"/>
              <w:right w:val="single" w:sz="6" w:space="0" w:color="auto"/>
            </w:tcBorders>
            <w:shd w:val="clear" w:color="auto" w:fill="FFFFFF" w:themeFill="background1"/>
            <w:vAlign w:val="center"/>
            <w:hideMark/>
          </w:tcPr>
          <w:p w14:paraId="368D09AF" w14:textId="77777777" w:rsidR="005F602D" w:rsidRPr="00FE1CA5" w:rsidRDefault="005F602D" w:rsidP="003E3329">
            <w:pPr>
              <w:spacing w:after="0"/>
              <w:rPr>
                <w:rFonts w:ascii="Times New Roman" w:eastAsia="Times New Roman" w:hAnsi="Times New Roman" w:cs="Times New Roman"/>
                <w:noProof/>
                <w:lang w:val="en-IE"/>
              </w:rPr>
            </w:pPr>
            <w:r w:rsidRPr="00FE1CA5">
              <w:rPr>
                <w:rFonts w:ascii="Times New Roman" w:eastAsia="Times New Roman" w:hAnsi="Times New Roman" w:cs="Times New Roman"/>
                <w:noProof/>
                <w:lang w:val="en-GB"/>
              </w:rPr>
              <w:t>Promotion of energy efficiency and renewable energy in housing: solar</w:t>
            </w:r>
            <w:r w:rsidRPr="00FE1CA5">
              <w:rPr>
                <w:rFonts w:ascii="Times New Roman" w:eastAsia="Times New Roman" w:hAnsi="Times New Roman" w:cs="Times New Roman"/>
                <w:noProof/>
                <w:lang w:val="en-IE"/>
              </w:rPr>
              <w:t> </w:t>
            </w:r>
          </w:p>
        </w:tc>
        <w:tc>
          <w:tcPr>
            <w:tcW w:w="972" w:type="dxa"/>
            <w:tcBorders>
              <w:top w:val="single" w:sz="6" w:space="0" w:color="auto"/>
              <w:left w:val="nil"/>
              <w:bottom w:val="single" w:sz="6" w:space="0" w:color="auto"/>
              <w:right w:val="single" w:sz="6" w:space="0" w:color="auto"/>
            </w:tcBorders>
            <w:shd w:val="clear" w:color="auto" w:fill="FFFFFF" w:themeFill="background1"/>
            <w:vAlign w:val="center"/>
            <w:hideMark/>
          </w:tcPr>
          <w:p w14:paraId="5BB95604" w14:textId="77777777" w:rsidR="005F602D" w:rsidRPr="00FE1CA5" w:rsidRDefault="005F602D" w:rsidP="00FA6E04">
            <w:pPr>
              <w:jc w:val="center"/>
              <w:rPr>
                <w:rFonts w:ascii="Times New Roman" w:eastAsia="Times New Roman" w:hAnsi="Times New Roman" w:cs="Times New Roman"/>
                <w:noProof/>
                <w:lang w:val="en-IE"/>
              </w:rPr>
            </w:pPr>
            <w:r w:rsidRPr="00FE1CA5">
              <w:rPr>
                <w:rFonts w:ascii="Times New Roman" w:eastAsia="Times New Roman" w:hAnsi="Times New Roman" w:cs="Times New Roman"/>
                <w:noProof/>
                <w:lang w:val="en-GB"/>
              </w:rPr>
              <w:t>15.1</w:t>
            </w:r>
          </w:p>
        </w:tc>
        <w:tc>
          <w:tcPr>
            <w:tcW w:w="822" w:type="dxa"/>
            <w:tcBorders>
              <w:top w:val="single" w:sz="6" w:space="0" w:color="auto"/>
              <w:left w:val="nil"/>
              <w:bottom w:val="single" w:sz="6" w:space="0" w:color="auto"/>
              <w:right w:val="single" w:sz="6" w:space="0" w:color="auto"/>
            </w:tcBorders>
            <w:shd w:val="clear" w:color="auto" w:fill="FFFFFF" w:themeFill="background1"/>
            <w:vAlign w:val="center"/>
            <w:hideMark/>
          </w:tcPr>
          <w:p w14:paraId="7025B051" w14:textId="77777777" w:rsidR="005F602D" w:rsidRPr="00FE1CA5" w:rsidRDefault="005F602D" w:rsidP="00FA6E04">
            <w:pPr>
              <w:jc w:val="center"/>
              <w:rPr>
                <w:rFonts w:ascii="Times New Roman" w:eastAsia="Times New Roman" w:hAnsi="Times New Roman" w:cs="Times New Roman"/>
                <w:noProof/>
                <w:lang w:val="en-IE"/>
              </w:rPr>
            </w:pPr>
            <w:r w:rsidRPr="00FE1CA5">
              <w:rPr>
                <w:rFonts w:ascii="Times New Roman" w:eastAsia="Times New Roman" w:hAnsi="Times New Roman" w:cs="Times New Roman"/>
                <w:noProof/>
                <w:lang w:val="en-GB"/>
              </w:rPr>
              <w:t>029</w:t>
            </w:r>
          </w:p>
        </w:tc>
        <w:tc>
          <w:tcPr>
            <w:tcW w:w="995" w:type="dxa"/>
            <w:tcBorders>
              <w:top w:val="single" w:sz="6" w:space="0" w:color="auto"/>
              <w:left w:val="nil"/>
              <w:bottom w:val="single" w:sz="6" w:space="0" w:color="auto"/>
              <w:right w:val="single" w:sz="6" w:space="0" w:color="auto"/>
            </w:tcBorders>
            <w:shd w:val="clear" w:color="auto" w:fill="FFFFFF" w:themeFill="background1"/>
            <w:vAlign w:val="center"/>
            <w:hideMark/>
          </w:tcPr>
          <w:p w14:paraId="70E9FD99" w14:textId="77777777" w:rsidR="005F602D" w:rsidRPr="00FE1CA5" w:rsidRDefault="005F602D" w:rsidP="00FA6E04">
            <w:pPr>
              <w:jc w:val="center"/>
              <w:rPr>
                <w:rFonts w:ascii="Times New Roman" w:eastAsia="Times New Roman" w:hAnsi="Times New Roman" w:cs="Times New Roman"/>
                <w:noProof/>
                <w:lang w:val="en-IE"/>
              </w:rPr>
            </w:pPr>
            <w:r w:rsidRPr="00FE1CA5">
              <w:rPr>
                <w:rFonts w:ascii="Times New Roman" w:eastAsia="Times New Roman" w:hAnsi="Times New Roman" w:cs="Times New Roman"/>
                <w:noProof/>
                <w:lang w:val="en-GB"/>
              </w:rPr>
              <w:t>100%</w:t>
            </w:r>
          </w:p>
        </w:tc>
        <w:tc>
          <w:tcPr>
            <w:tcW w:w="961" w:type="dxa"/>
            <w:tcBorders>
              <w:top w:val="single" w:sz="6" w:space="0" w:color="auto"/>
              <w:left w:val="nil"/>
              <w:bottom w:val="single" w:sz="6" w:space="0" w:color="auto"/>
              <w:right w:val="single" w:sz="6" w:space="0" w:color="auto"/>
            </w:tcBorders>
            <w:shd w:val="clear" w:color="auto" w:fill="FFFFFF" w:themeFill="background1"/>
            <w:vAlign w:val="center"/>
            <w:hideMark/>
          </w:tcPr>
          <w:p w14:paraId="5BB2BF41" w14:textId="77777777" w:rsidR="005F602D" w:rsidRPr="00FE1CA5" w:rsidRDefault="005F602D" w:rsidP="00FA6E04">
            <w:pPr>
              <w:jc w:val="center"/>
              <w:rPr>
                <w:rFonts w:ascii="Times New Roman" w:eastAsia="Times New Roman" w:hAnsi="Times New Roman" w:cs="Times New Roman"/>
                <w:noProof/>
                <w:lang w:val="en-IE"/>
              </w:rPr>
            </w:pPr>
          </w:p>
        </w:tc>
        <w:tc>
          <w:tcPr>
            <w:tcW w:w="995" w:type="dxa"/>
            <w:tcBorders>
              <w:top w:val="single" w:sz="6" w:space="0" w:color="auto"/>
              <w:left w:val="nil"/>
              <w:bottom w:val="single" w:sz="6" w:space="0" w:color="auto"/>
              <w:right w:val="single" w:sz="6" w:space="0" w:color="auto"/>
            </w:tcBorders>
            <w:shd w:val="clear" w:color="auto" w:fill="FFFFFF" w:themeFill="background1"/>
            <w:vAlign w:val="center"/>
            <w:hideMark/>
          </w:tcPr>
          <w:p w14:paraId="7360175F" w14:textId="77777777" w:rsidR="005F602D" w:rsidRPr="00FE1CA5" w:rsidRDefault="005F602D" w:rsidP="00FA6E04">
            <w:pPr>
              <w:jc w:val="center"/>
              <w:rPr>
                <w:rFonts w:ascii="Times New Roman" w:eastAsia="Times New Roman" w:hAnsi="Times New Roman" w:cs="Times New Roman"/>
                <w:noProof/>
                <w:lang w:val="en-IE"/>
              </w:rPr>
            </w:pPr>
          </w:p>
        </w:tc>
      </w:tr>
      <w:tr w:rsidR="005F602D" w:rsidRPr="00FE1CA5" w14:paraId="03894720" w14:textId="77777777" w:rsidTr="00FA6E04">
        <w:trPr>
          <w:trHeight w:val="300"/>
        </w:trPr>
        <w:tc>
          <w:tcPr>
            <w:tcW w:w="1212" w:type="dxa"/>
            <w:tcBorders>
              <w:top w:val="single" w:sz="6" w:space="0" w:color="auto"/>
              <w:left w:val="single" w:sz="6" w:space="0" w:color="auto"/>
              <w:bottom w:val="single" w:sz="6" w:space="0" w:color="auto"/>
              <w:right w:val="single" w:sz="6" w:space="0" w:color="auto"/>
            </w:tcBorders>
            <w:shd w:val="clear" w:color="auto" w:fill="FFFFFF" w:themeFill="background1"/>
            <w:vAlign w:val="center"/>
            <w:hideMark/>
          </w:tcPr>
          <w:p w14:paraId="2ECF7FC0" w14:textId="77777777" w:rsidR="005F602D" w:rsidRPr="00FE1CA5" w:rsidRDefault="005F602D" w:rsidP="00FA6E04">
            <w:pPr>
              <w:rPr>
                <w:rFonts w:ascii="Times New Roman" w:eastAsia="Times New Roman" w:hAnsi="Times New Roman" w:cs="Times New Roman"/>
                <w:noProof/>
                <w:lang w:val="en-IE"/>
              </w:rPr>
            </w:pPr>
            <w:r w:rsidRPr="00FE1CA5">
              <w:rPr>
                <w:rFonts w:ascii="Times New Roman" w:eastAsia="Times New Roman" w:hAnsi="Times New Roman" w:cs="Times New Roman"/>
                <w:noProof/>
                <w:lang w:val="en-GB"/>
              </w:rPr>
              <w:t>4A.I1b</w:t>
            </w:r>
            <w:r w:rsidRPr="00FE1CA5">
              <w:rPr>
                <w:rFonts w:ascii="Times New Roman" w:eastAsia="Times New Roman" w:hAnsi="Times New Roman" w:cs="Times New Roman"/>
                <w:noProof/>
                <w:lang w:val="en-IE"/>
              </w:rPr>
              <w:t> </w:t>
            </w:r>
          </w:p>
        </w:tc>
        <w:tc>
          <w:tcPr>
            <w:tcW w:w="3387" w:type="dxa"/>
            <w:tcBorders>
              <w:top w:val="single" w:sz="6" w:space="0" w:color="auto"/>
              <w:left w:val="nil"/>
              <w:bottom w:val="single" w:sz="6" w:space="0" w:color="auto"/>
              <w:right w:val="single" w:sz="6" w:space="0" w:color="auto"/>
            </w:tcBorders>
            <w:shd w:val="clear" w:color="auto" w:fill="FFFFFF" w:themeFill="background1"/>
            <w:vAlign w:val="center"/>
            <w:hideMark/>
          </w:tcPr>
          <w:p w14:paraId="6964AE22" w14:textId="77777777" w:rsidR="005F602D" w:rsidRPr="00FE1CA5" w:rsidRDefault="005F602D" w:rsidP="00FA6E04">
            <w:pPr>
              <w:rPr>
                <w:rFonts w:ascii="Times New Roman" w:eastAsia="Times New Roman" w:hAnsi="Times New Roman" w:cs="Times New Roman"/>
                <w:noProof/>
                <w:lang w:val="en-IE"/>
              </w:rPr>
            </w:pPr>
            <w:r w:rsidRPr="00FE1CA5">
              <w:rPr>
                <w:rFonts w:ascii="Times New Roman" w:eastAsia="Times New Roman" w:hAnsi="Times New Roman" w:cs="Times New Roman"/>
                <w:noProof/>
                <w:lang w:val="en-GB"/>
              </w:rPr>
              <w:t>Promotion of energy efficiency and renewable energy in housing: other</w:t>
            </w:r>
            <w:r w:rsidRPr="00FE1CA5">
              <w:rPr>
                <w:rFonts w:ascii="Times New Roman" w:eastAsia="Times New Roman" w:hAnsi="Times New Roman" w:cs="Times New Roman"/>
                <w:noProof/>
                <w:lang w:val="en-IE"/>
              </w:rPr>
              <w:t> </w:t>
            </w:r>
          </w:p>
        </w:tc>
        <w:tc>
          <w:tcPr>
            <w:tcW w:w="972" w:type="dxa"/>
            <w:tcBorders>
              <w:top w:val="single" w:sz="6" w:space="0" w:color="auto"/>
              <w:left w:val="nil"/>
              <w:bottom w:val="single" w:sz="6" w:space="0" w:color="auto"/>
              <w:right w:val="single" w:sz="6" w:space="0" w:color="auto"/>
            </w:tcBorders>
            <w:shd w:val="clear" w:color="auto" w:fill="FFFFFF" w:themeFill="background1"/>
            <w:vAlign w:val="center"/>
            <w:hideMark/>
          </w:tcPr>
          <w:p w14:paraId="56792FD5" w14:textId="77777777" w:rsidR="005F602D" w:rsidRPr="00FE1CA5" w:rsidRDefault="005F602D" w:rsidP="00FA6E04">
            <w:pPr>
              <w:jc w:val="center"/>
              <w:rPr>
                <w:rFonts w:ascii="Times New Roman" w:eastAsia="Times New Roman" w:hAnsi="Times New Roman" w:cs="Times New Roman"/>
                <w:noProof/>
                <w:lang w:val="en-IE"/>
              </w:rPr>
            </w:pPr>
            <w:r w:rsidRPr="00FE1CA5">
              <w:rPr>
                <w:rFonts w:ascii="Times New Roman" w:eastAsia="Times New Roman" w:hAnsi="Times New Roman" w:cs="Times New Roman"/>
                <w:noProof/>
                <w:lang w:val="en-GB"/>
              </w:rPr>
              <w:t>28.7</w:t>
            </w:r>
          </w:p>
        </w:tc>
        <w:tc>
          <w:tcPr>
            <w:tcW w:w="822" w:type="dxa"/>
            <w:tcBorders>
              <w:top w:val="single" w:sz="6" w:space="0" w:color="auto"/>
              <w:left w:val="nil"/>
              <w:bottom w:val="single" w:sz="6" w:space="0" w:color="auto"/>
              <w:right w:val="single" w:sz="6" w:space="0" w:color="auto"/>
            </w:tcBorders>
            <w:shd w:val="clear" w:color="auto" w:fill="FFFFFF" w:themeFill="background1"/>
            <w:vAlign w:val="center"/>
            <w:hideMark/>
          </w:tcPr>
          <w:p w14:paraId="022CE449" w14:textId="77777777" w:rsidR="005F602D" w:rsidRPr="00FE1CA5" w:rsidRDefault="005F602D" w:rsidP="00FA6E04">
            <w:pPr>
              <w:jc w:val="center"/>
              <w:rPr>
                <w:rFonts w:ascii="Times New Roman" w:eastAsia="Times New Roman" w:hAnsi="Times New Roman" w:cs="Times New Roman"/>
                <w:noProof/>
                <w:lang w:val="en-IE"/>
              </w:rPr>
            </w:pPr>
            <w:r w:rsidRPr="00FE1CA5">
              <w:rPr>
                <w:rFonts w:ascii="Times New Roman" w:eastAsia="Times New Roman" w:hAnsi="Times New Roman" w:cs="Times New Roman"/>
                <w:noProof/>
                <w:lang w:val="en-GB"/>
              </w:rPr>
              <w:t>025</w:t>
            </w:r>
          </w:p>
        </w:tc>
        <w:tc>
          <w:tcPr>
            <w:tcW w:w="995" w:type="dxa"/>
            <w:tcBorders>
              <w:top w:val="single" w:sz="6" w:space="0" w:color="auto"/>
              <w:left w:val="nil"/>
              <w:bottom w:val="single" w:sz="6" w:space="0" w:color="auto"/>
              <w:right w:val="single" w:sz="6" w:space="0" w:color="auto"/>
            </w:tcBorders>
            <w:shd w:val="clear" w:color="auto" w:fill="FFFFFF" w:themeFill="background1"/>
            <w:vAlign w:val="center"/>
            <w:hideMark/>
          </w:tcPr>
          <w:p w14:paraId="0F3E7933" w14:textId="77777777" w:rsidR="005F602D" w:rsidRPr="00FE1CA5" w:rsidRDefault="005F602D" w:rsidP="00FA6E04">
            <w:pPr>
              <w:jc w:val="center"/>
              <w:rPr>
                <w:rFonts w:ascii="Times New Roman" w:eastAsia="Times New Roman" w:hAnsi="Times New Roman" w:cs="Times New Roman"/>
                <w:noProof/>
                <w:lang w:val="en-IE"/>
              </w:rPr>
            </w:pPr>
            <w:r w:rsidRPr="00FE1CA5">
              <w:rPr>
                <w:rFonts w:ascii="Times New Roman" w:eastAsia="Times New Roman" w:hAnsi="Times New Roman" w:cs="Times New Roman"/>
                <w:noProof/>
                <w:lang w:val="en-GB"/>
              </w:rPr>
              <w:t>40%</w:t>
            </w:r>
          </w:p>
        </w:tc>
        <w:tc>
          <w:tcPr>
            <w:tcW w:w="961" w:type="dxa"/>
            <w:tcBorders>
              <w:top w:val="single" w:sz="6" w:space="0" w:color="auto"/>
              <w:left w:val="nil"/>
              <w:bottom w:val="single" w:sz="6" w:space="0" w:color="auto"/>
              <w:right w:val="single" w:sz="6" w:space="0" w:color="auto"/>
            </w:tcBorders>
            <w:shd w:val="clear" w:color="auto" w:fill="FFFFFF" w:themeFill="background1"/>
            <w:vAlign w:val="center"/>
            <w:hideMark/>
          </w:tcPr>
          <w:p w14:paraId="6ABC413D" w14:textId="77777777" w:rsidR="005F602D" w:rsidRPr="00FE1CA5" w:rsidRDefault="005F602D" w:rsidP="00FA6E04">
            <w:pPr>
              <w:jc w:val="center"/>
              <w:rPr>
                <w:rFonts w:ascii="Times New Roman" w:eastAsia="Times New Roman" w:hAnsi="Times New Roman" w:cs="Times New Roman"/>
                <w:noProof/>
                <w:lang w:val="en-IE"/>
              </w:rPr>
            </w:pPr>
          </w:p>
        </w:tc>
        <w:tc>
          <w:tcPr>
            <w:tcW w:w="995" w:type="dxa"/>
            <w:tcBorders>
              <w:top w:val="single" w:sz="6" w:space="0" w:color="auto"/>
              <w:left w:val="nil"/>
              <w:bottom w:val="single" w:sz="6" w:space="0" w:color="auto"/>
              <w:right w:val="single" w:sz="6" w:space="0" w:color="auto"/>
            </w:tcBorders>
            <w:shd w:val="clear" w:color="auto" w:fill="FFFFFF" w:themeFill="background1"/>
            <w:vAlign w:val="center"/>
            <w:hideMark/>
          </w:tcPr>
          <w:p w14:paraId="531FBC57" w14:textId="77777777" w:rsidR="005F602D" w:rsidRPr="00FE1CA5" w:rsidRDefault="005F602D" w:rsidP="00FA6E04">
            <w:pPr>
              <w:jc w:val="center"/>
              <w:rPr>
                <w:rFonts w:ascii="Times New Roman" w:eastAsia="Times New Roman" w:hAnsi="Times New Roman" w:cs="Times New Roman"/>
                <w:noProof/>
                <w:lang w:val="en-IE"/>
              </w:rPr>
            </w:pPr>
          </w:p>
        </w:tc>
      </w:tr>
      <w:tr w:rsidR="005F602D" w:rsidRPr="00FE1CA5" w14:paraId="46AA531B" w14:textId="77777777" w:rsidTr="00FA6E04">
        <w:trPr>
          <w:trHeight w:val="300"/>
        </w:trPr>
        <w:tc>
          <w:tcPr>
            <w:tcW w:w="1212" w:type="dxa"/>
            <w:tcBorders>
              <w:top w:val="single" w:sz="6" w:space="0" w:color="auto"/>
              <w:left w:val="single" w:sz="6" w:space="0" w:color="auto"/>
              <w:bottom w:val="single" w:sz="6" w:space="0" w:color="auto"/>
              <w:right w:val="single" w:sz="6" w:space="0" w:color="auto"/>
            </w:tcBorders>
            <w:shd w:val="clear" w:color="auto" w:fill="FFFF00"/>
            <w:vAlign w:val="center"/>
            <w:hideMark/>
          </w:tcPr>
          <w:p w14:paraId="447A5138" w14:textId="77777777" w:rsidR="005F602D" w:rsidRPr="00FE1CA5" w:rsidRDefault="005F602D" w:rsidP="00FA6E04">
            <w:pPr>
              <w:rPr>
                <w:rFonts w:ascii="Times New Roman" w:eastAsia="Times New Roman" w:hAnsi="Times New Roman" w:cs="Times New Roman"/>
                <w:noProof/>
                <w:lang w:val="en-IE"/>
              </w:rPr>
            </w:pPr>
            <w:r w:rsidRPr="00FE1CA5">
              <w:rPr>
                <w:rFonts w:ascii="Times New Roman" w:eastAsia="Times New Roman" w:hAnsi="Times New Roman" w:cs="Times New Roman"/>
                <w:noProof/>
                <w:lang w:val="en-GB"/>
              </w:rPr>
              <w:t>4A.I2</w:t>
            </w:r>
            <w:r w:rsidRPr="00FE1CA5">
              <w:rPr>
                <w:rFonts w:ascii="Times New Roman" w:eastAsia="Times New Roman" w:hAnsi="Times New Roman" w:cs="Times New Roman"/>
                <w:noProof/>
                <w:lang w:val="en-IE"/>
              </w:rPr>
              <w:t> </w:t>
            </w:r>
          </w:p>
        </w:tc>
        <w:tc>
          <w:tcPr>
            <w:tcW w:w="3387" w:type="dxa"/>
            <w:tcBorders>
              <w:top w:val="single" w:sz="6" w:space="0" w:color="auto"/>
              <w:left w:val="nil"/>
              <w:bottom w:val="single" w:sz="6" w:space="0" w:color="auto"/>
              <w:right w:val="single" w:sz="6" w:space="0" w:color="auto"/>
            </w:tcBorders>
            <w:shd w:val="clear" w:color="auto" w:fill="FFFF00"/>
            <w:vAlign w:val="center"/>
            <w:hideMark/>
          </w:tcPr>
          <w:p w14:paraId="238AACD5" w14:textId="77777777" w:rsidR="005F602D" w:rsidRPr="00FE1CA5" w:rsidRDefault="005F602D" w:rsidP="00FA6E04">
            <w:pPr>
              <w:rPr>
                <w:rFonts w:ascii="Times New Roman" w:eastAsia="Times New Roman" w:hAnsi="Times New Roman" w:cs="Times New Roman"/>
                <w:noProof/>
                <w:lang w:val="en-IE"/>
              </w:rPr>
            </w:pPr>
            <w:r w:rsidRPr="00FE1CA5">
              <w:rPr>
                <w:rFonts w:ascii="Times New Roman" w:eastAsia="Times New Roman" w:hAnsi="Times New Roman" w:cs="Times New Roman"/>
                <w:noProof/>
                <w:lang w:val="en-GB"/>
              </w:rPr>
              <w:t>Promotion of zero emission and active mobility</w:t>
            </w:r>
            <w:r w:rsidRPr="00FE1CA5">
              <w:rPr>
                <w:rFonts w:ascii="Times New Roman" w:eastAsia="Times New Roman" w:hAnsi="Times New Roman" w:cs="Times New Roman"/>
                <w:noProof/>
                <w:lang w:val="en-IE"/>
              </w:rPr>
              <w:t> </w:t>
            </w:r>
          </w:p>
        </w:tc>
        <w:tc>
          <w:tcPr>
            <w:tcW w:w="972" w:type="dxa"/>
            <w:tcBorders>
              <w:top w:val="single" w:sz="6" w:space="0" w:color="auto"/>
              <w:left w:val="nil"/>
              <w:bottom w:val="single" w:sz="6" w:space="0" w:color="auto"/>
              <w:right w:val="single" w:sz="6" w:space="0" w:color="auto"/>
            </w:tcBorders>
            <w:shd w:val="clear" w:color="auto" w:fill="FFFF00"/>
            <w:vAlign w:val="center"/>
            <w:hideMark/>
          </w:tcPr>
          <w:p w14:paraId="1A1538E7" w14:textId="77777777" w:rsidR="005F602D" w:rsidRPr="00FE1CA5" w:rsidRDefault="005F602D" w:rsidP="00FA6E04">
            <w:pPr>
              <w:jc w:val="center"/>
              <w:rPr>
                <w:rFonts w:ascii="Times New Roman" w:eastAsia="Times New Roman" w:hAnsi="Times New Roman" w:cs="Times New Roman"/>
                <w:noProof/>
                <w:lang w:val="en-GB"/>
              </w:rPr>
            </w:pPr>
            <w:r w:rsidRPr="514C5589">
              <w:rPr>
                <w:rFonts w:ascii="Times New Roman" w:eastAsia="Times New Roman" w:hAnsi="Times New Roman" w:cs="Times New Roman"/>
                <w:noProof/>
                <w:lang w:val="en-GB"/>
              </w:rPr>
              <w:t>95.9</w:t>
            </w:r>
          </w:p>
        </w:tc>
        <w:tc>
          <w:tcPr>
            <w:tcW w:w="822" w:type="dxa"/>
            <w:tcBorders>
              <w:top w:val="single" w:sz="6" w:space="0" w:color="auto"/>
              <w:left w:val="nil"/>
              <w:bottom w:val="single" w:sz="6" w:space="0" w:color="auto"/>
              <w:right w:val="single" w:sz="6" w:space="0" w:color="auto"/>
            </w:tcBorders>
            <w:shd w:val="clear" w:color="auto" w:fill="FFFF00"/>
            <w:vAlign w:val="center"/>
            <w:hideMark/>
          </w:tcPr>
          <w:p w14:paraId="3B34C15F" w14:textId="77777777" w:rsidR="005F602D" w:rsidRPr="00FE1CA5" w:rsidRDefault="005F602D" w:rsidP="00FA6E04">
            <w:pPr>
              <w:jc w:val="center"/>
              <w:rPr>
                <w:rFonts w:ascii="Times New Roman" w:eastAsia="Times New Roman" w:hAnsi="Times New Roman" w:cs="Times New Roman"/>
                <w:noProof/>
                <w:lang w:val="en-IE"/>
              </w:rPr>
            </w:pPr>
            <w:r w:rsidRPr="00FE1CA5">
              <w:rPr>
                <w:rFonts w:ascii="Times New Roman" w:eastAsia="Times New Roman" w:hAnsi="Times New Roman" w:cs="Times New Roman"/>
                <w:noProof/>
                <w:lang w:val="en-GB"/>
              </w:rPr>
              <w:t>n.a.*</w:t>
            </w:r>
          </w:p>
        </w:tc>
        <w:tc>
          <w:tcPr>
            <w:tcW w:w="995" w:type="dxa"/>
            <w:tcBorders>
              <w:top w:val="single" w:sz="6" w:space="0" w:color="auto"/>
              <w:left w:val="nil"/>
              <w:bottom w:val="single" w:sz="6" w:space="0" w:color="auto"/>
              <w:right w:val="single" w:sz="6" w:space="0" w:color="auto"/>
            </w:tcBorders>
            <w:shd w:val="clear" w:color="auto" w:fill="FFFF00"/>
            <w:vAlign w:val="center"/>
            <w:hideMark/>
          </w:tcPr>
          <w:p w14:paraId="71EB2FFA" w14:textId="77777777" w:rsidR="005F602D" w:rsidRPr="00FE1CA5" w:rsidRDefault="005F602D" w:rsidP="00FA6E04">
            <w:pPr>
              <w:jc w:val="center"/>
              <w:rPr>
                <w:rFonts w:ascii="Times New Roman" w:eastAsia="Times New Roman" w:hAnsi="Times New Roman" w:cs="Times New Roman"/>
                <w:noProof/>
                <w:lang w:val="en-IE"/>
              </w:rPr>
            </w:pPr>
            <w:r w:rsidRPr="00FE1CA5">
              <w:rPr>
                <w:rFonts w:ascii="Times New Roman" w:eastAsia="Times New Roman" w:hAnsi="Times New Roman" w:cs="Times New Roman"/>
                <w:noProof/>
                <w:lang w:val="en-GB"/>
              </w:rPr>
              <w:t>100%</w:t>
            </w:r>
          </w:p>
        </w:tc>
        <w:tc>
          <w:tcPr>
            <w:tcW w:w="961" w:type="dxa"/>
            <w:tcBorders>
              <w:top w:val="single" w:sz="6" w:space="0" w:color="auto"/>
              <w:left w:val="nil"/>
              <w:bottom w:val="single" w:sz="6" w:space="0" w:color="auto"/>
              <w:right w:val="single" w:sz="6" w:space="0" w:color="auto"/>
            </w:tcBorders>
            <w:shd w:val="clear" w:color="auto" w:fill="FFFF00"/>
            <w:vAlign w:val="center"/>
            <w:hideMark/>
          </w:tcPr>
          <w:p w14:paraId="669C7B2F" w14:textId="77777777" w:rsidR="005F602D" w:rsidRPr="00FE1CA5" w:rsidRDefault="005F602D" w:rsidP="00FA6E04">
            <w:pPr>
              <w:jc w:val="center"/>
              <w:rPr>
                <w:rFonts w:ascii="Times New Roman" w:eastAsia="Times New Roman" w:hAnsi="Times New Roman" w:cs="Times New Roman"/>
                <w:noProof/>
                <w:lang w:val="en-IE"/>
              </w:rPr>
            </w:pPr>
          </w:p>
        </w:tc>
        <w:tc>
          <w:tcPr>
            <w:tcW w:w="995" w:type="dxa"/>
            <w:tcBorders>
              <w:top w:val="single" w:sz="6" w:space="0" w:color="auto"/>
              <w:left w:val="nil"/>
              <w:bottom w:val="single" w:sz="6" w:space="0" w:color="auto"/>
              <w:right w:val="single" w:sz="6" w:space="0" w:color="auto"/>
            </w:tcBorders>
            <w:shd w:val="clear" w:color="auto" w:fill="FFFF00"/>
            <w:vAlign w:val="center"/>
            <w:hideMark/>
          </w:tcPr>
          <w:p w14:paraId="1C2EB389" w14:textId="77777777" w:rsidR="005F602D" w:rsidRPr="00FE1CA5" w:rsidRDefault="005F602D" w:rsidP="00FA6E04">
            <w:pPr>
              <w:jc w:val="center"/>
              <w:rPr>
                <w:rFonts w:ascii="Times New Roman" w:eastAsia="Times New Roman" w:hAnsi="Times New Roman" w:cs="Times New Roman"/>
                <w:noProof/>
                <w:lang w:val="en-IE"/>
              </w:rPr>
            </w:pPr>
          </w:p>
        </w:tc>
      </w:tr>
      <w:tr w:rsidR="005F602D" w:rsidRPr="00FE1CA5" w14:paraId="07D9D852" w14:textId="77777777" w:rsidTr="00FA6E04">
        <w:trPr>
          <w:trHeight w:val="300"/>
        </w:trPr>
        <w:tc>
          <w:tcPr>
            <w:tcW w:w="1212" w:type="dxa"/>
            <w:tcBorders>
              <w:top w:val="single" w:sz="6" w:space="0" w:color="auto"/>
              <w:left w:val="single" w:sz="6" w:space="0" w:color="auto"/>
              <w:bottom w:val="single" w:sz="6" w:space="0" w:color="auto"/>
              <w:right w:val="single" w:sz="6" w:space="0" w:color="auto"/>
            </w:tcBorders>
            <w:shd w:val="clear" w:color="auto" w:fill="FFFF00"/>
            <w:vAlign w:val="center"/>
            <w:hideMark/>
          </w:tcPr>
          <w:p w14:paraId="0F42FF77" w14:textId="77777777" w:rsidR="005F602D" w:rsidRPr="00FE1CA5" w:rsidRDefault="005F602D" w:rsidP="00FA6E04">
            <w:pPr>
              <w:rPr>
                <w:rFonts w:ascii="Times New Roman" w:eastAsia="Times New Roman" w:hAnsi="Times New Roman" w:cs="Times New Roman"/>
                <w:noProof/>
                <w:lang w:val="en-IE"/>
              </w:rPr>
            </w:pPr>
            <w:r w:rsidRPr="00FE1CA5">
              <w:rPr>
                <w:rFonts w:ascii="Times New Roman" w:eastAsia="Times New Roman" w:hAnsi="Times New Roman" w:cs="Times New Roman"/>
                <w:noProof/>
                <w:lang w:val="en-GB"/>
              </w:rPr>
              <w:t>4A.I3</w:t>
            </w:r>
            <w:r w:rsidRPr="00FE1CA5">
              <w:rPr>
                <w:rFonts w:ascii="Times New Roman" w:eastAsia="Times New Roman" w:hAnsi="Times New Roman" w:cs="Times New Roman"/>
                <w:noProof/>
                <w:lang w:val="en-IE"/>
              </w:rPr>
              <w:t> </w:t>
            </w:r>
          </w:p>
        </w:tc>
        <w:tc>
          <w:tcPr>
            <w:tcW w:w="3387" w:type="dxa"/>
            <w:tcBorders>
              <w:top w:val="single" w:sz="6" w:space="0" w:color="auto"/>
              <w:left w:val="nil"/>
              <w:bottom w:val="single" w:sz="6" w:space="0" w:color="auto"/>
              <w:right w:val="single" w:sz="6" w:space="0" w:color="auto"/>
            </w:tcBorders>
            <w:shd w:val="clear" w:color="auto" w:fill="FFFF00"/>
            <w:vAlign w:val="center"/>
            <w:hideMark/>
          </w:tcPr>
          <w:p w14:paraId="184F24BE" w14:textId="77777777" w:rsidR="005F602D" w:rsidRPr="00FE1CA5" w:rsidRDefault="005F602D" w:rsidP="00FA6E04">
            <w:pPr>
              <w:rPr>
                <w:rFonts w:ascii="Times New Roman" w:eastAsia="Times New Roman" w:hAnsi="Times New Roman" w:cs="Times New Roman"/>
                <w:noProof/>
                <w:lang w:val="en-IE"/>
              </w:rPr>
            </w:pPr>
            <w:r w:rsidRPr="00FE1CA5">
              <w:rPr>
                <w:rFonts w:ascii="Times New Roman" w:eastAsia="Times New Roman" w:hAnsi="Times New Roman" w:cs="Times New Roman"/>
                <w:noProof/>
                <w:lang w:val="en-GB"/>
              </w:rPr>
              <w:t>Construction of photovoltaic power generation units in business premises</w:t>
            </w:r>
            <w:r w:rsidRPr="00FE1CA5">
              <w:rPr>
                <w:rFonts w:ascii="Times New Roman" w:eastAsia="Times New Roman" w:hAnsi="Times New Roman" w:cs="Times New Roman"/>
                <w:noProof/>
                <w:lang w:val="en-IE"/>
              </w:rPr>
              <w:t> </w:t>
            </w:r>
          </w:p>
        </w:tc>
        <w:tc>
          <w:tcPr>
            <w:tcW w:w="972" w:type="dxa"/>
            <w:tcBorders>
              <w:top w:val="single" w:sz="6" w:space="0" w:color="auto"/>
              <w:left w:val="nil"/>
              <w:bottom w:val="single" w:sz="6" w:space="0" w:color="auto"/>
              <w:right w:val="single" w:sz="6" w:space="0" w:color="auto"/>
            </w:tcBorders>
            <w:shd w:val="clear" w:color="auto" w:fill="FFFF00"/>
            <w:vAlign w:val="center"/>
            <w:hideMark/>
          </w:tcPr>
          <w:p w14:paraId="2F413C74" w14:textId="77777777" w:rsidR="005F602D" w:rsidRPr="00FE1CA5" w:rsidRDefault="005F602D" w:rsidP="00FA6E04">
            <w:pPr>
              <w:jc w:val="center"/>
              <w:rPr>
                <w:rFonts w:ascii="Times New Roman" w:eastAsia="Times New Roman" w:hAnsi="Times New Roman" w:cs="Times New Roman"/>
                <w:noProof/>
                <w:lang w:val="en-GB"/>
              </w:rPr>
            </w:pPr>
            <w:r w:rsidRPr="514C5589">
              <w:rPr>
                <w:rFonts w:ascii="Times New Roman" w:eastAsia="Times New Roman" w:hAnsi="Times New Roman" w:cs="Times New Roman"/>
                <w:noProof/>
                <w:lang w:val="en-GB"/>
              </w:rPr>
              <w:t>35.2</w:t>
            </w:r>
          </w:p>
        </w:tc>
        <w:tc>
          <w:tcPr>
            <w:tcW w:w="822" w:type="dxa"/>
            <w:tcBorders>
              <w:top w:val="single" w:sz="6" w:space="0" w:color="auto"/>
              <w:left w:val="nil"/>
              <w:bottom w:val="single" w:sz="6" w:space="0" w:color="auto"/>
              <w:right w:val="single" w:sz="6" w:space="0" w:color="auto"/>
            </w:tcBorders>
            <w:shd w:val="clear" w:color="auto" w:fill="FFFF00"/>
            <w:vAlign w:val="center"/>
            <w:hideMark/>
          </w:tcPr>
          <w:p w14:paraId="74B90727" w14:textId="77777777" w:rsidR="005F602D" w:rsidRPr="00FE1CA5" w:rsidRDefault="005F602D" w:rsidP="00FA6E04">
            <w:pPr>
              <w:jc w:val="center"/>
              <w:rPr>
                <w:rFonts w:ascii="Times New Roman" w:eastAsia="Times New Roman" w:hAnsi="Times New Roman" w:cs="Times New Roman"/>
                <w:noProof/>
                <w:lang w:val="en-IE"/>
              </w:rPr>
            </w:pPr>
            <w:r w:rsidRPr="00FE1CA5" w:rsidDel="00492F78">
              <w:rPr>
                <w:rFonts w:ascii="Times New Roman" w:eastAsia="Times New Roman" w:hAnsi="Times New Roman" w:cs="Times New Roman"/>
                <w:noProof/>
                <w:lang w:val="en-GB"/>
              </w:rPr>
              <w:t>029</w:t>
            </w:r>
          </w:p>
        </w:tc>
        <w:tc>
          <w:tcPr>
            <w:tcW w:w="995" w:type="dxa"/>
            <w:tcBorders>
              <w:top w:val="single" w:sz="6" w:space="0" w:color="auto"/>
              <w:left w:val="nil"/>
              <w:bottom w:val="single" w:sz="6" w:space="0" w:color="auto"/>
              <w:right w:val="single" w:sz="6" w:space="0" w:color="auto"/>
            </w:tcBorders>
            <w:shd w:val="clear" w:color="auto" w:fill="FFFF00"/>
            <w:vAlign w:val="center"/>
            <w:hideMark/>
          </w:tcPr>
          <w:p w14:paraId="79545B46" w14:textId="77777777" w:rsidR="005F602D" w:rsidRPr="00FE1CA5" w:rsidRDefault="005F602D" w:rsidP="00FA6E04">
            <w:pPr>
              <w:jc w:val="center"/>
              <w:rPr>
                <w:rFonts w:ascii="Times New Roman" w:eastAsia="Times New Roman" w:hAnsi="Times New Roman" w:cs="Times New Roman"/>
                <w:noProof/>
                <w:lang w:val="en-IE"/>
              </w:rPr>
            </w:pPr>
            <w:r w:rsidRPr="00FE1CA5">
              <w:rPr>
                <w:rFonts w:ascii="Times New Roman" w:eastAsia="Times New Roman" w:hAnsi="Times New Roman" w:cs="Times New Roman"/>
                <w:noProof/>
                <w:lang w:val="en-GB"/>
              </w:rPr>
              <w:t>100%</w:t>
            </w:r>
          </w:p>
        </w:tc>
        <w:tc>
          <w:tcPr>
            <w:tcW w:w="961" w:type="dxa"/>
            <w:tcBorders>
              <w:top w:val="single" w:sz="6" w:space="0" w:color="auto"/>
              <w:left w:val="nil"/>
              <w:bottom w:val="single" w:sz="6" w:space="0" w:color="auto"/>
              <w:right w:val="single" w:sz="6" w:space="0" w:color="auto"/>
            </w:tcBorders>
            <w:shd w:val="clear" w:color="auto" w:fill="FFFF00"/>
            <w:vAlign w:val="center"/>
            <w:hideMark/>
          </w:tcPr>
          <w:p w14:paraId="343E933A" w14:textId="77777777" w:rsidR="005F602D" w:rsidRPr="00FE1CA5" w:rsidRDefault="005F602D" w:rsidP="00FA6E04">
            <w:pPr>
              <w:jc w:val="center"/>
              <w:rPr>
                <w:rFonts w:ascii="Times New Roman" w:eastAsia="Times New Roman" w:hAnsi="Times New Roman" w:cs="Times New Roman"/>
                <w:noProof/>
                <w:lang w:val="en-IE"/>
              </w:rPr>
            </w:pPr>
          </w:p>
        </w:tc>
        <w:tc>
          <w:tcPr>
            <w:tcW w:w="995" w:type="dxa"/>
            <w:tcBorders>
              <w:top w:val="single" w:sz="6" w:space="0" w:color="auto"/>
              <w:left w:val="nil"/>
              <w:bottom w:val="single" w:sz="6" w:space="0" w:color="auto"/>
              <w:right w:val="single" w:sz="6" w:space="0" w:color="auto"/>
            </w:tcBorders>
            <w:shd w:val="clear" w:color="auto" w:fill="FFFF00"/>
            <w:vAlign w:val="center"/>
            <w:hideMark/>
          </w:tcPr>
          <w:p w14:paraId="5FA2E937" w14:textId="77777777" w:rsidR="005F602D" w:rsidRPr="00FE1CA5" w:rsidRDefault="005F602D" w:rsidP="00FA6E04">
            <w:pPr>
              <w:jc w:val="center"/>
              <w:rPr>
                <w:rFonts w:ascii="Times New Roman" w:eastAsia="Times New Roman" w:hAnsi="Times New Roman" w:cs="Times New Roman"/>
                <w:noProof/>
                <w:lang w:val="en-IE"/>
              </w:rPr>
            </w:pPr>
          </w:p>
        </w:tc>
      </w:tr>
      <w:tr w:rsidR="005F602D" w:rsidRPr="00FE1CA5" w14:paraId="157B244D" w14:textId="77777777" w:rsidTr="00FA6E04">
        <w:trPr>
          <w:trHeight w:val="300"/>
        </w:trPr>
        <w:tc>
          <w:tcPr>
            <w:tcW w:w="1212" w:type="dxa"/>
            <w:tcBorders>
              <w:top w:val="single" w:sz="6" w:space="0" w:color="auto"/>
              <w:left w:val="single" w:sz="6" w:space="0" w:color="auto"/>
              <w:bottom w:val="single" w:sz="6" w:space="0" w:color="auto"/>
              <w:right w:val="single" w:sz="6" w:space="0" w:color="auto"/>
            </w:tcBorders>
            <w:shd w:val="clear" w:color="auto" w:fill="auto"/>
            <w:vAlign w:val="center"/>
          </w:tcPr>
          <w:p w14:paraId="4B4C867F" w14:textId="77777777" w:rsidR="005F602D" w:rsidRPr="00FE1CA5" w:rsidRDefault="005F602D" w:rsidP="00FA6E04">
            <w:pPr>
              <w:rPr>
                <w:rFonts w:ascii="Times New Roman" w:eastAsia="Times New Roman" w:hAnsi="Times New Roman" w:cs="Times New Roman"/>
                <w:noProof/>
                <w:lang w:val="en-GB"/>
              </w:rPr>
            </w:pPr>
            <w:r w:rsidRPr="3E10CE25">
              <w:rPr>
                <w:rFonts w:ascii="Times New Roman" w:eastAsia="Times New Roman" w:hAnsi="Times New Roman" w:cs="Times New Roman"/>
                <w:noProof/>
                <w:lang w:val="en-GB"/>
              </w:rPr>
              <w:t>4A.I4</w:t>
            </w:r>
            <w:r w:rsidRPr="3E10CE25">
              <w:rPr>
                <w:rFonts w:ascii="Times New Roman" w:eastAsia="Times New Roman" w:hAnsi="Times New Roman" w:cs="Times New Roman"/>
                <w:noProof/>
                <w:lang w:val="en-IE"/>
              </w:rPr>
              <w:t> </w:t>
            </w:r>
          </w:p>
        </w:tc>
        <w:tc>
          <w:tcPr>
            <w:tcW w:w="3387" w:type="dxa"/>
            <w:tcBorders>
              <w:top w:val="single" w:sz="6" w:space="0" w:color="auto"/>
              <w:left w:val="nil"/>
              <w:bottom w:val="single" w:sz="6" w:space="0" w:color="auto"/>
              <w:right w:val="single" w:sz="6" w:space="0" w:color="auto"/>
            </w:tcBorders>
            <w:shd w:val="clear" w:color="auto" w:fill="auto"/>
            <w:vAlign w:val="center"/>
          </w:tcPr>
          <w:p w14:paraId="51D0A5A1" w14:textId="77777777" w:rsidR="005F602D" w:rsidRPr="00FE1CA5" w:rsidRDefault="005F602D" w:rsidP="00FA6E04">
            <w:pPr>
              <w:rPr>
                <w:rFonts w:ascii="Times New Roman" w:eastAsia="Times New Roman" w:hAnsi="Times New Roman" w:cs="Times New Roman"/>
                <w:noProof/>
                <w:lang w:val="en-GB"/>
              </w:rPr>
            </w:pPr>
            <w:r w:rsidRPr="3E10CE25">
              <w:rPr>
                <w:rFonts w:ascii="Times New Roman" w:eastAsia="Times New Roman" w:hAnsi="Times New Roman" w:cs="Times New Roman"/>
                <w:noProof/>
                <w:lang w:val="en-GB"/>
              </w:rPr>
              <w:t>Support scheme for charging points</w:t>
            </w:r>
            <w:r w:rsidRPr="3E10CE25">
              <w:rPr>
                <w:rFonts w:ascii="Times New Roman" w:eastAsia="Times New Roman" w:hAnsi="Times New Roman" w:cs="Times New Roman"/>
                <w:noProof/>
                <w:lang w:val="en-IE"/>
              </w:rPr>
              <w:t> (scale up)</w:t>
            </w:r>
          </w:p>
        </w:tc>
        <w:tc>
          <w:tcPr>
            <w:tcW w:w="972" w:type="dxa"/>
            <w:tcBorders>
              <w:top w:val="single" w:sz="6" w:space="0" w:color="auto"/>
              <w:left w:val="nil"/>
              <w:bottom w:val="single" w:sz="6" w:space="0" w:color="auto"/>
              <w:right w:val="single" w:sz="6" w:space="0" w:color="auto"/>
            </w:tcBorders>
            <w:shd w:val="clear" w:color="auto" w:fill="auto"/>
            <w:vAlign w:val="center"/>
          </w:tcPr>
          <w:p w14:paraId="4C6EF61E" w14:textId="77777777" w:rsidR="005F602D" w:rsidRPr="00FE1CA5" w:rsidRDefault="005F602D" w:rsidP="00FA6E04">
            <w:pPr>
              <w:jc w:val="center"/>
              <w:rPr>
                <w:rFonts w:ascii="Times New Roman" w:eastAsia="Times New Roman" w:hAnsi="Times New Roman" w:cs="Times New Roman"/>
                <w:noProof/>
                <w:lang w:val="en-GB"/>
              </w:rPr>
            </w:pPr>
            <w:r w:rsidRPr="3E10CE25">
              <w:rPr>
                <w:rFonts w:ascii="Times New Roman" w:eastAsia="Times New Roman" w:hAnsi="Times New Roman" w:cs="Times New Roman"/>
                <w:noProof/>
                <w:lang w:val="en-GB"/>
              </w:rPr>
              <w:t>2.5</w:t>
            </w:r>
          </w:p>
        </w:tc>
        <w:tc>
          <w:tcPr>
            <w:tcW w:w="822" w:type="dxa"/>
            <w:tcBorders>
              <w:top w:val="single" w:sz="6" w:space="0" w:color="auto"/>
              <w:left w:val="nil"/>
              <w:bottom w:val="single" w:sz="6" w:space="0" w:color="auto"/>
              <w:right w:val="single" w:sz="6" w:space="0" w:color="auto"/>
            </w:tcBorders>
            <w:shd w:val="clear" w:color="auto" w:fill="auto"/>
            <w:vAlign w:val="center"/>
          </w:tcPr>
          <w:p w14:paraId="57E4B490" w14:textId="77777777" w:rsidR="005F602D" w:rsidRPr="00FE1CA5" w:rsidRDefault="005F602D" w:rsidP="00FA6E04">
            <w:pPr>
              <w:jc w:val="center"/>
              <w:rPr>
                <w:rFonts w:ascii="Times New Roman" w:eastAsia="Times New Roman" w:hAnsi="Times New Roman" w:cs="Times New Roman"/>
                <w:noProof/>
                <w:lang w:val="en-GB"/>
              </w:rPr>
            </w:pPr>
            <w:r w:rsidRPr="3E10CE25">
              <w:rPr>
                <w:rFonts w:ascii="Times New Roman" w:eastAsia="Times New Roman" w:hAnsi="Times New Roman" w:cs="Times New Roman"/>
                <w:noProof/>
                <w:lang w:val="en-GB"/>
              </w:rPr>
              <w:t>077</w:t>
            </w:r>
          </w:p>
        </w:tc>
        <w:tc>
          <w:tcPr>
            <w:tcW w:w="995" w:type="dxa"/>
            <w:tcBorders>
              <w:top w:val="single" w:sz="6" w:space="0" w:color="auto"/>
              <w:left w:val="nil"/>
              <w:bottom w:val="single" w:sz="6" w:space="0" w:color="auto"/>
              <w:right w:val="single" w:sz="6" w:space="0" w:color="auto"/>
            </w:tcBorders>
            <w:shd w:val="clear" w:color="auto" w:fill="auto"/>
            <w:vAlign w:val="center"/>
          </w:tcPr>
          <w:p w14:paraId="7BEFE614" w14:textId="77777777" w:rsidR="005F602D" w:rsidRPr="00FE1CA5" w:rsidRDefault="005F602D" w:rsidP="00FA6E04">
            <w:pPr>
              <w:jc w:val="center"/>
              <w:rPr>
                <w:rFonts w:ascii="Times New Roman" w:eastAsia="Times New Roman" w:hAnsi="Times New Roman" w:cs="Times New Roman"/>
                <w:noProof/>
                <w:lang w:val="en-GB"/>
              </w:rPr>
            </w:pPr>
            <w:r w:rsidRPr="3E10CE25">
              <w:rPr>
                <w:rFonts w:ascii="Times New Roman" w:eastAsia="Times New Roman" w:hAnsi="Times New Roman" w:cs="Times New Roman"/>
                <w:noProof/>
                <w:lang w:val="en-GB"/>
              </w:rPr>
              <w:t>100%</w:t>
            </w:r>
          </w:p>
        </w:tc>
        <w:tc>
          <w:tcPr>
            <w:tcW w:w="961" w:type="dxa"/>
            <w:tcBorders>
              <w:top w:val="single" w:sz="6" w:space="0" w:color="auto"/>
              <w:left w:val="nil"/>
              <w:bottom w:val="single" w:sz="6" w:space="0" w:color="auto"/>
              <w:right w:val="single" w:sz="6" w:space="0" w:color="auto"/>
            </w:tcBorders>
            <w:shd w:val="clear" w:color="auto" w:fill="auto"/>
            <w:vAlign w:val="center"/>
          </w:tcPr>
          <w:p w14:paraId="3D5A9171" w14:textId="77777777" w:rsidR="005F602D" w:rsidRPr="00FE1CA5" w:rsidRDefault="005F602D" w:rsidP="00FA6E04">
            <w:pPr>
              <w:jc w:val="center"/>
              <w:rPr>
                <w:rFonts w:ascii="Times New Roman" w:eastAsia="Times New Roman" w:hAnsi="Times New Roman" w:cs="Times New Roman"/>
                <w:noProof/>
                <w:lang w:val="en-IE"/>
              </w:rPr>
            </w:pPr>
          </w:p>
        </w:tc>
        <w:tc>
          <w:tcPr>
            <w:tcW w:w="995" w:type="dxa"/>
            <w:tcBorders>
              <w:top w:val="single" w:sz="6" w:space="0" w:color="auto"/>
              <w:left w:val="nil"/>
              <w:bottom w:val="single" w:sz="6" w:space="0" w:color="auto"/>
              <w:right w:val="single" w:sz="6" w:space="0" w:color="auto"/>
            </w:tcBorders>
            <w:shd w:val="clear" w:color="auto" w:fill="auto"/>
            <w:vAlign w:val="center"/>
          </w:tcPr>
          <w:p w14:paraId="568A5F69" w14:textId="77777777" w:rsidR="005F602D" w:rsidRPr="00FE1CA5" w:rsidRDefault="005F602D" w:rsidP="00FA6E04">
            <w:pPr>
              <w:jc w:val="center"/>
              <w:rPr>
                <w:rFonts w:ascii="Times New Roman" w:eastAsia="Times New Roman" w:hAnsi="Times New Roman" w:cs="Times New Roman"/>
                <w:noProof/>
                <w:lang w:val="en-IE"/>
              </w:rPr>
            </w:pPr>
          </w:p>
        </w:tc>
      </w:tr>
    </w:tbl>
    <w:p w14:paraId="302C59B1" w14:textId="77777777" w:rsidR="005F602D" w:rsidRDefault="005F602D" w:rsidP="005F602D">
      <w:pPr>
        <w:rPr>
          <w:rFonts w:ascii="Times New Roman" w:eastAsia="Times New Roman" w:hAnsi="Times New Roman" w:cs="Times New Roman"/>
          <w:i/>
          <w:iCs/>
          <w:noProof/>
        </w:rPr>
      </w:pPr>
    </w:p>
    <w:p w14:paraId="38044EBB" w14:textId="191A8B27" w:rsidR="007328BA" w:rsidRPr="005F602D" w:rsidRDefault="005F602D" w:rsidP="00B401B4">
      <w:pPr>
        <w:jc w:val="both"/>
        <w:rPr>
          <w:noProof/>
          <w:lang w:val="en-IE"/>
        </w:rPr>
      </w:pPr>
      <w:r w:rsidRPr="005F602D">
        <w:rPr>
          <w:rFonts w:ascii="Times New Roman" w:eastAsia="Times New Roman" w:hAnsi="Times New Roman" w:cs="Times New Roman"/>
          <w:noProof/>
          <w:lang w:val="en-IE"/>
        </w:rPr>
        <w:t>*The ‘Methodology for climate tracking’ annexed to the Recovery and Resilience Facility Regulation does not set out intervention fields that would allow for climate or environmental tracking of electric vehicles, except for vehicles for urban transport falling under intervention field 074. According to Article 18(4)(e) of the Regulation, the methodology should however ‘be used accordingly for measures that cannot be directly assigned to an intervention field listed in Annex VI’. In this context, the Commission has applied a 100% climate contribution coefficient for zero-emission vehicles of all categories (this includes battery electric and fuel cell/hydrogen-powered vehicles).</w:t>
      </w:r>
    </w:p>
    <w:sectPr w:rsidR="007328BA" w:rsidRPr="005F602D" w:rsidSect="005F602D">
      <w:headerReference w:type="even" r:id="rId13"/>
      <w:headerReference w:type="default" r:id="rId14"/>
      <w:footerReference w:type="even" r:id="rId15"/>
      <w:footerReference w:type="default" r:id="rId16"/>
      <w:headerReference w:type="first" r:id="rId17"/>
      <w:footerReference w:type="first" r:id="rId1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F7B43A1" w14:textId="77777777" w:rsidR="005F602D" w:rsidRDefault="005F602D" w:rsidP="005F602D">
      <w:pPr>
        <w:spacing w:after="0" w:line="240" w:lineRule="auto"/>
      </w:pPr>
      <w:r>
        <w:separator/>
      </w:r>
    </w:p>
  </w:endnote>
  <w:endnote w:type="continuationSeparator" w:id="0">
    <w:p w14:paraId="2A8EC5C3" w14:textId="77777777" w:rsidR="005F602D" w:rsidRDefault="005F602D" w:rsidP="005F602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Aptos">
    <w:altName w:val="Arial"/>
    <w:panose1 w:val="00000000000000000000"/>
    <w:charset w:val="00"/>
    <w:family w:val="roman"/>
    <w:notTrueType/>
    <w:pitch w:val="default"/>
  </w:font>
  <w:font w:name="Times New Roman">
    <w:panose1 w:val="02020603050405020304"/>
    <w:charset w:val="00"/>
    <w:family w:val="roman"/>
    <w:pitch w:val="variable"/>
    <w:sig w:usb0="E0002EFF" w:usb1="C000785B" w:usb2="00000009" w:usb3="00000000" w:csb0="000001FF" w:csb1="00000000"/>
  </w:font>
  <w:font w:name="Aptos Display">
    <w:altName w:val="Arial"/>
    <w:panose1 w:val="00000000000000000000"/>
    <w:charset w:val="00"/>
    <w:family w:val="roman"/>
    <w:notTrueType/>
    <w:pitch w:val="default"/>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DE40435" w14:textId="2FB9481C" w:rsidR="0022660D" w:rsidRPr="0022660D" w:rsidRDefault="0022660D" w:rsidP="0022660D">
    <w:pPr>
      <w:pStyle w:val="FooterCoverPage"/>
      <w:rPr>
        <w:rFonts w:ascii="Arial" w:hAnsi="Arial" w:cs="Arial"/>
        <w:b/>
        <w:sz w:val="48"/>
      </w:rPr>
    </w:pPr>
    <w:r w:rsidRPr="0022660D">
      <w:rPr>
        <w:rFonts w:ascii="Arial" w:hAnsi="Arial" w:cs="Arial"/>
        <w:b/>
        <w:sz w:val="48"/>
      </w:rPr>
      <w:t>EN</w:t>
    </w:r>
    <w:r w:rsidRPr="0022660D">
      <w:rPr>
        <w:rFonts w:ascii="Arial" w:hAnsi="Arial" w:cs="Arial"/>
        <w:b/>
        <w:sz w:val="48"/>
      </w:rPr>
      <w:tab/>
    </w:r>
    <w:r w:rsidRPr="0022660D">
      <w:rPr>
        <w:rFonts w:ascii="Arial" w:hAnsi="Arial" w:cs="Arial"/>
        <w:b/>
        <w:sz w:val="48"/>
      </w:rPr>
      <w:tab/>
    </w:r>
    <w:r w:rsidRPr="0022660D">
      <w:tab/>
    </w:r>
    <w:r w:rsidRPr="0022660D">
      <w:rPr>
        <w:rFonts w:ascii="Arial" w:hAnsi="Arial" w:cs="Arial"/>
        <w:b/>
        <w:sz w:val="48"/>
      </w:rPr>
      <w:t>EN</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53F306D" w14:textId="4B79BCFA" w:rsidR="0022660D" w:rsidRPr="0022660D" w:rsidRDefault="0022660D" w:rsidP="0022660D">
    <w:pPr>
      <w:pStyle w:val="FooterCoverPage"/>
      <w:rPr>
        <w:rFonts w:ascii="Arial" w:hAnsi="Arial" w:cs="Arial"/>
        <w:b/>
        <w:sz w:val="48"/>
      </w:rPr>
    </w:pPr>
    <w:r w:rsidRPr="0022660D">
      <w:rPr>
        <w:rFonts w:ascii="Arial" w:hAnsi="Arial" w:cs="Arial"/>
        <w:b/>
        <w:sz w:val="48"/>
      </w:rPr>
      <w:t>EN</w:t>
    </w:r>
    <w:r w:rsidRPr="0022660D">
      <w:rPr>
        <w:rFonts w:ascii="Arial" w:hAnsi="Arial" w:cs="Arial"/>
        <w:b/>
        <w:sz w:val="48"/>
      </w:rPr>
      <w:tab/>
    </w:r>
    <w:r w:rsidRPr="0022660D">
      <w:rPr>
        <w:rFonts w:ascii="Arial" w:hAnsi="Arial" w:cs="Arial"/>
        <w:b/>
        <w:sz w:val="48"/>
      </w:rPr>
      <w:tab/>
    </w:r>
    <w:r w:rsidRPr="0022660D">
      <w:tab/>
    </w:r>
    <w:r w:rsidRPr="0022660D">
      <w:rPr>
        <w:rFonts w:ascii="Arial" w:hAnsi="Arial" w:cs="Arial"/>
        <w:b/>
        <w:sz w:val="48"/>
      </w:rPr>
      <w:t>EN</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3108945" w14:textId="77777777" w:rsidR="0022660D" w:rsidRPr="0022660D" w:rsidRDefault="0022660D" w:rsidP="0022660D">
    <w:pPr>
      <w:pStyle w:val="FooterCoverPage"/>
    </w:pP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CF60DAE" w14:textId="77777777" w:rsidR="005F602D" w:rsidRDefault="005F602D">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232459029"/>
      <w:docPartObj>
        <w:docPartGallery w:val="Page Numbers (Bottom of Page)"/>
        <w:docPartUnique/>
      </w:docPartObj>
    </w:sdtPr>
    <w:sdtEndPr>
      <w:rPr>
        <w:noProof/>
      </w:rPr>
    </w:sdtEndPr>
    <w:sdtContent>
      <w:p w14:paraId="745B72B9" w14:textId="46884DE3" w:rsidR="005F602D" w:rsidRDefault="005F602D">
        <w:pPr>
          <w:pStyle w:val="Footer"/>
          <w:jc w:val="center"/>
        </w:pPr>
        <w:r>
          <w:fldChar w:fldCharType="begin"/>
        </w:r>
        <w:r>
          <w:instrText xml:space="preserve"> PAGE   \* MERGEFORMAT </w:instrText>
        </w:r>
        <w:r>
          <w:fldChar w:fldCharType="separate"/>
        </w:r>
        <w:r w:rsidR="0022660D">
          <w:rPr>
            <w:noProof/>
          </w:rPr>
          <w:t>2</w:t>
        </w:r>
        <w:r>
          <w:rPr>
            <w:noProof/>
          </w:rPr>
          <w:fldChar w:fldCharType="end"/>
        </w:r>
      </w:p>
    </w:sdtContent>
  </w:sdt>
  <w:p w14:paraId="734D1D6A" w14:textId="77777777" w:rsidR="005F602D" w:rsidRDefault="005F602D" w:rsidP="21FBC7EE">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914081833"/>
      <w:docPartObj>
        <w:docPartGallery w:val="Page Numbers (Bottom of Page)"/>
        <w:docPartUnique/>
      </w:docPartObj>
    </w:sdtPr>
    <w:sdtEndPr>
      <w:rPr>
        <w:rFonts w:ascii="Times New Roman" w:hAnsi="Times New Roman" w:cs="Times New Roman"/>
        <w:noProof/>
      </w:rPr>
    </w:sdtEndPr>
    <w:sdtContent>
      <w:p w14:paraId="7F72819D" w14:textId="52CF1126" w:rsidR="005F602D" w:rsidRPr="00B401B4" w:rsidRDefault="005F602D">
        <w:pPr>
          <w:pStyle w:val="Footer"/>
          <w:jc w:val="center"/>
          <w:rPr>
            <w:rFonts w:ascii="Times New Roman" w:hAnsi="Times New Roman" w:cs="Times New Roman"/>
          </w:rPr>
        </w:pPr>
        <w:r w:rsidRPr="00B401B4">
          <w:rPr>
            <w:rFonts w:ascii="Times New Roman" w:hAnsi="Times New Roman" w:cs="Times New Roman"/>
          </w:rPr>
          <w:fldChar w:fldCharType="begin"/>
        </w:r>
        <w:r w:rsidRPr="00B401B4">
          <w:rPr>
            <w:rFonts w:ascii="Times New Roman" w:hAnsi="Times New Roman" w:cs="Times New Roman"/>
          </w:rPr>
          <w:instrText xml:space="preserve"> PAGE   \* MERGEFORMAT </w:instrText>
        </w:r>
        <w:r w:rsidRPr="00B401B4">
          <w:rPr>
            <w:rFonts w:ascii="Times New Roman" w:hAnsi="Times New Roman" w:cs="Times New Roman"/>
          </w:rPr>
          <w:fldChar w:fldCharType="separate"/>
        </w:r>
        <w:r w:rsidR="0022660D">
          <w:rPr>
            <w:rFonts w:ascii="Times New Roman" w:hAnsi="Times New Roman" w:cs="Times New Roman"/>
            <w:noProof/>
          </w:rPr>
          <w:t>1</w:t>
        </w:r>
        <w:r w:rsidRPr="00B401B4">
          <w:rPr>
            <w:rFonts w:ascii="Times New Roman" w:hAnsi="Times New Roman" w:cs="Times New Roman"/>
            <w:noProof/>
          </w:rPr>
          <w:fldChar w:fldCharType="end"/>
        </w:r>
      </w:p>
    </w:sdtContent>
  </w:sdt>
  <w:p w14:paraId="66E363F0" w14:textId="77777777" w:rsidR="005F602D" w:rsidRDefault="005F602D" w:rsidP="21FBC7E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02D1A97" w14:textId="77777777" w:rsidR="005F602D" w:rsidRDefault="005F602D" w:rsidP="005F602D">
      <w:pPr>
        <w:spacing w:after="0" w:line="240" w:lineRule="auto"/>
      </w:pPr>
      <w:r>
        <w:separator/>
      </w:r>
    </w:p>
  </w:footnote>
  <w:footnote w:type="continuationSeparator" w:id="0">
    <w:p w14:paraId="6C70A8D4" w14:textId="77777777" w:rsidR="005F602D" w:rsidRDefault="005F602D" w:rsidP="005F602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13787D8" w14:textId="77777777" w:rsidR="0022660D" w:rsidRPr="0022660D" w:rsidRDefault="0022660D" w:rsidP="0022660D">
    <w:pPr>
      <w:pStyle w:val="HeaderCoverPage"/>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E563138" w14:textId="77777777" w:rsidR="0022660D" w:rsidRPr="0022660D" w:rsidRDefault="0022660D" w:rsidP="0022660D">
    <w:pPr>
      <w:pStyle w:val="HeaderCoverPage"/>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891647D" w14:textId="77777777" w:rsidR="0022660D" w:rsidRPr="0022660D" w:rsidRDefault="0022660D" w:rsidP="0022660D">
    <w:pPr>
      <w:pStyle w:val="HeaderCoverPage"/>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6029424" w14:textId="7F27DD3C" w:rsidR="005F602D" w:rsidRDefault="005F602D">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W w:w="0" w:type="auto"/>
      <w:tblLayout w:type="fixed"/>
      <w:tblLook w:val="06A0" w:firstRow="1" w:lastRow="0" w:firstColumn="1" w:lastColumn="0" w:noHBand="1" w:noVBand="1"/>
    </w:tblPr>
    <w:tblGrid>
      <w:gridCol w:w="3120"/>
      <w:gridCol w:w="3120"/>
      <w:gridCol w:w="3120"/>
    </w:tblGrid>
    <w:tr w:rsidR="005F602D" w14:paraId="73E5A23F" w14:textId="77777777" w:rsidTr="21FBC7EE">
      <w:trPr>
        <w:trHeight w:val="300"/>
      </w:trPr>
      <w:tc>
        <w:tcPr>
          <w:tcW w:w="3120" w:type="dxa"/>
        </w:tcPr>
        <w:p w14:paraId="46D28B32" w14:textId="77777777" w:rsidR="005F602D" w:rsidRDefault="005F602D" w:rsidP="21FBC7EE">
          <w:pPr>
            <w:pStyle w:val="Header"/>
            <w:ind w:left="-115"/>
          </w:pPr>
        </w:p>
      </w:tc>
      <w:tc>
        <w:tcPr>
          <w:tcW w:w="3120" w:type="dxa"/>
        </w:tcPr>
        <w:p w14:paraId="1632C7F2" w14:textId="77777777" w:rsidR="005F602D" w:rsidRDefault="005F602D" w:rsidP="21FBC7EE">
          <w:pPr>
            <w:pStyle w:val="Header"/>
            <w:jc w:val="center"/>
          </w:pPr>
        </w:p>
      </w:tc>
      <w:tc>
        <w:tcPr>
          <w:tcW w:w="3120" w:type="dxa"/>
        </w:tcPr>
        <w:p w14:paraId="10039130" w14:textId="77777777" w:rsidR="005F602D" w:rsidRDefault="005F602D" w:rsidP="21FBC7EE">
          <w:pPr>
            <w:pStyle w:val="Header"/>
            <w:ind w:right="-115"/>
            <w:jc w:val="right"/>
          </w:pPr>
        </w:p>
      </w:tc>
    </w:tr>
  </w:tbl>
  <w:p w14:paraId="4B8E4A7D" w14:textId="77777777" w:rsidR="005F602D" w:rsidRDefault="005F602D" w:rsidP="21FBC7EE">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W w:w="0" w:type="auto"/>
      <w:tblLayout w:type="fixed"/>
      <w:tblLook w:val="06A0" w:firstRow="1" w:lastRow="0" w:firstColumn="1" w:lastColumn="0" w:noHBand="1" w:noVBand="1"/>
    </w:tblPr>
    <w:tblGrid>
      <w:gridCol w:w="3120"/>
      <w:gridCol w:w="3120"/>
      <w:gridCol w:w="3120"/>
    </w:tblGrid>
    <w:tr w:rsidR="005F602D" w14:paraId="54638228" w14:textId="77777777" w:rsidTr="21FBC7EE">
      <w:trPr>
        <w:trHeight w:val="300"/>
      </w:trPr>
      <w:tc>
        <w:tcPr>
          <w:tcW w:w="3120" w:type="dxa"/>
        </w:tcPr>
        <w:p w14:paraId="52E2A802" w14:textId="77777777" w:rsidR="005F602D" w:rsidRDefault="005F602D" w:rsidP="21FBC7EE">
          <w:pPr>
            <w:pStyle w:val="Header"/>
            <w:ind w:left="-115"/>
          </w:pPr>
        </w:p>
      </w:tc>
      <w:tc>
        <w:tcPr>
          <w:tcW w:w="3120" w:type="dxa"/>
        </w:tcPr>
        <w:p w14:paraId="5C542E44" w14:textId="77777777" w:rsidR="005F602D" w:rsidRDefault="005F602D" w:rsidP="21FBC7EE">
          <w:pPr>
            <w:pStyle w:val="Header"/>
            <w:jc w:val="center"/>
          </w:pPr>
        </w:p>
      </w:tc>
      <w:tc>
        <w:tcPr>
          <w:tcW w:w="3120" w:type="dxa"/>
        </w:tcPr>
        <w:p w14:paraId="247FC2DE" w14:textId="77777777" w:rsidR="005F602D" w:rsidRDefault="005F602D" w:rsidP="21FBC7EE">
          <w:pPr>
            <w:pStyle w:val="Header"/>
            <w:ind w:right="-115"/>
            <w:jc w:val="right"/>
          </w:pPr>
        </w:p>
      </w:tc>
    </w:tr>
  </w:tbl>
  <w:p w14:paraId="08852BA0" w14:textId="77777777" w:rsidR="005F602D" w:rsidRDefault="005F602D" w:rsidP="21FBC7EE">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zoom w:percent="100"/>
  <w:hideSpellingErrors/>
  <w:hideGrammaticalErrors/>
  <w:revisionView w:markup="0"/>
  <w:defaultTabStop w:val="708"/>
  <w:hyphenationZone w:val="425"/>
  <w:characterSpacingControl w:val="doNotCompress"/>
  <w:hdrShapeDefaults>
    <o:shapedefaults v:ext="edit" spidmax="12289"/>
  </w:hdrShapeDefaults>
  <w:footnotePr>
    <w:footnote w:id="-1"/>
    <w:footnote w:id="0"/>
  </w:footnotePr>
  <w:endnotePr>
    <w:endnote w:id="-1"/>
    <w:endnote w:id="0"/>
  </w:endnotePr>
  <w:compat>
    <w:compatSetting w:name="compatibilityMode" w:uri="http://schemas.microsoft.com/office/word" w:val="12"/>
  </w:compat>
  <w:docVars>
    <w:docVar w:name="DocStatus" w:val="Green"/>
    <w:docVar w:name="LW_ACCOMPAGNANT.CP" w:val="Accompanying the document"/>
    <w:docVar w:name="LW_CORRIGENDUM" w:val="&lt;UNUSED&gt;"/>
    <w:docVar w:name="LW_COVERPAGE_EXISTS" w:val="True"/>
    <w:docVar w:name="LW_COVERPAGE_GUID" w:val="28A460B6-CBAE-4A7C-AECD-50009AF13148"/>
    <w:docVar w:name="LW_COVERPAGE_TYPE" w:val="1"/>
    <w:docVar w:name="LW_CROSSREFERENCE" w:val="{COM(2026) 309 final}"/>
    <w:docVar w:name="LW_DocType" w:val="NORMAL"/>
    <w:docVar w:name="LW_EMISSION" w:val="18.6.2026"/>
    <w:docVar w:name="LW_EMISSION_ISODATE" w:val="2026-06-18"/>
    <w:docVar w:name="LW_EMISSION_LOCATION" w:val="BRX"/>
    <w:docVar w:name="LW_EMISSION_PREFIX" w:val="Brussels, "/>
    <w:docVar w:name="LW_EMISSION_SUFFIX" w:val=" "/>
    <w:docVar w:name="LW_ID_DOCTYPE_NONLW" w:val="CP-025"/>
    <w:docVar w:name="LW_LANGUE" w:val="EN"/>
    <w:docVar w:name="LW_LEVEL_OF_SENSITIVITY" w:val="Standard treatment"/>
    <w:docVar w:name="LW_NOM.INST" w:val="EUROPEAN COMMISSION"/>
    <w:docVar w:name="LW_NOM.INST_JOINTDOC" w:val="&lt;EMPTY&gt;"/>
    <w:docVar w:name="LW_OBJETACTEPRINCIPAL.CP" w:val="amending the Implementing Decision of 13 July 2021 on the approval of the assessment of the recovery and resilience plan for Luxembourg"/>
    <w:docVar w:name="LW_PART_NBR" w:val="1"/>
    <w:docVar w:name="LW_PART_NBR_TOTAL" w:val="1"/>
    <w:docVar w:name="LW_REF.INST.NEW" w:val="SWD"/>
    <w:docVar w:name="LW_REF.INST.NEW_ADOPTED" w:val="final"/>
    <w:docVar w:name="LW_REF.INST.NEW_TEXT" w:val="(2026) 167"/>
    <w:docVar w:name="LW_REF.INTERNE" w:val="&lt;UNUSED&gt;"/>
    <w:docVar w:name="LW_SENSITIVITY" w:val="&lt;?xml version=&quot;1.0&quot; encoding=&quot;utf-8&quot;?&gt;_x000d__x000a_&lt;SensitivityLevel xmlns:xsi=&quot;http://www.w3.org/2001/XMLSchema-instance&quot; xmlns:xsd=&quot;http://www.w3.org/2001/XMLSchema&quot; id=&quot;standard&quot;&gt;_x000d__x000a_  &lt;nicename EN=&quot;Standard treatment&quot; FR=&quot;Traitement standard&quot; /&gt;_x000d__x000a_  &lt;documentProperty&gt;Standard treatment&lt;/documentProperty&gt;_x000d__x000a_  &lt;markingConfig isAvailable=&quot;false&quot; isMandatory=&quot;false&quot; sensitiveMarkingMandatory=&quot;false&quot; specialMarkingMandatory=&quot;true&quot; isOptionDisplayInHeaderAvailable=&quot;true&quot; sensitiveMarkingListSee=&quot;SensitiveMarkings&quot; specialMarkingListSee=&quot;SpecialMarkings&quot; sensitiveFootnoteTextSee=&quot;sensitiveFootnote&quot; specialFootnoteTextSee=&quot;specialFootnote&quot; /&gt;_x000d__x000a_  &lt;chosenMainMarking xsi:nil=&quot;true&quot; /&gt;_x000d__x000a_  &lt;dateMarking xsi:nil=&quot;true&quot; /&gt;_x000d__x000a_  &lt;releasableToConfig isAvailable=&quot;false&quot; institutionListSee=&quot;DefaultInstitutions&quot; /&gt;_x000d__x000a_  &lt;chosenReleasableTo xsi:nil=&quot;true&quot; /&gt;_x000d__x000a_  &lt;detached xsi:nil=&quot;true&quot; /&gt;_x000d__x000a_  &lt;declassify xsi:nil=&quot;true&quot; /&gt;_x000d__x000a_  &lt;headerTexts xsi:nil=&quot;true&quot; /&gt;_x000d__x000a_  &lt;footerTexts xsi:nil=&quot;true&quot; /&gt;_x000d__x000a_  &lt;isRestricted&gt;false&lt;/isRestricted&gt;_x000d__x000a_&lt;/SensitivityLevel&gt;"/>
    <w:docVar w:name="LW_SUPERTITRE" w:val="&lt;UNUSED&gt;"/>
    <w:docVar w:name="LW_TITRE.OBJ.CP" w:val="&lt;FMT:Bold&gt;Updated climate tracking and digital tagging of the recovery and resilience plan of Luxembourg&lt;/FMT&gt;"/>
    <w:docVar w:name="LW_TYPE.DOC.CP" w:val="COMMISSION STAFF WORKING DOCUMENT"/>
    <w:docVar w:name="LW_TYPEACTEPRINCIPAL.CP" w:val="Proposal for a COUNCIL IMPLEMENTING DECISION"/>
    <w:docVar w:name="LwApiVersions" w:val="LW4CoDe 1.24.5.0; LW 9.2, Build 20251112"/>
  </w:docVars>
  <w:rsids>
    <w:rsidRoot w:val="005F602D"/>
    <w:rsid w:val="000167A4"/>
    <w:rsid w:val="00016814"/>
    <w:rsid w:val="0003271F"/>
    <w:rsid w:val="0007763B"/>
    <w:rsid w:val="00086781"/>
    <w:rsid w:val="00093B99"/>
    <w:rsid w:val="000B2889"/>
    <w:rsid w:val="000D31C4"/>
    <w:rsid w:val="000E5ACC"/>
    <w:rsid w:val="000F2603"/>
    <w:rsid w:val="00105381"/>
    <w:rsid w:val="00112875"/>
    <w:rsid w:val="001233EA"/>
    <w:rsid w:val="00176EBF"/>
    <w:rsid w:val="0018115A"/>
    <w:rsid w:val="00191256"/>
    <w:rsid w:val="00195C16"/>
    <w:rsid w:val="001A490D"/>
    <w:rsid w:val="001B7936"/>
    <w:rsid w:val="001C670D"/>
    <w:rsid w:val="001E1425"/>
    <w:rsid w:val="0022140A"/>
    <w:rsid w:val="002231BB"/>
    <w:rsid w:val="0022660D"/>
    <w:rsid w:val="002365D5"/>
    <w:rsid w:val="00260F2B"/>
    <w:rsid w:val="0028607F"/>
    <w:rsid w:val="002866D3"/>
    <w:rsid w:val="002905BA"/>
    <w:rsid w:val="002B37FC"/>
    <w:rsid w:val="002C400C"/>
    <w:rsid w:val="002D2C3D"/>
    <w:rsid w:val="002E1712"/>
    <w:rsid w:val="00323B6F"/>
    <w:rsid w:val="003347DF"/>
    <w:rsid w:val="00342827"/>
    <w:rsid w:val="00342D38"/>
    <w:rsid w:val="003672B9"/>
    <w:rsid w:val="00370833"/>
    <w:rsid w:val="00376197"/>
    <w:rsid w:val="003874AE"/>
    <w:rsid w:val="00391F75"/>
    <w:rsid w:val="00394459"/>
    <w:rsid w:val="003A0728"/>
    <w:rsid w:val="003A5A0B"/>
    <w:rsid w:val="003B11C5"/>
    <w:rsid w:val="003B5207"/>
    <w:rsid w:val="003E3329"/>
    <w:rsid w:val="00424458"/>
    <w:rsid w:val="00437FC8"/>
    <w:rsid w:val="0048701D"/>
    <w:rsid w:val="00490F62"/>
    <w:rsid w:val="004B17AC"/>
    <w:rsid w:val="004E1C1A"/>
    <w:rsid w:val="004E5AB6"/>
    <w:rsid w:val="00500505"/>
    <w:rsid w:val="00506596"/>
    <w:rsid w:val="0052618D"/>
    <w:rsid w:val="005A2B24"/>
    <w:rsid w:val="005B1D20"/>
    <w:rsid w:val="005C7143"/>
    <w:rsid w:val="005D4832"/>
    <w:rsid w:val="005E3533"/>
    <w:rsid w:val="005F602D"/>
    <w:rsid w:val="005F7341"/>
    <w:rsid w:val="0060048C"/>
    <w:rsid w:val="00612EED"/>
    <w:rsid w:val="00612F34"/>
    <w:rsid w:val="00625FD6"/>
    <w:rsid w:val="00632F2B"/>
    <w:rsid w:val="00656B0B"/>
    <w:rsid w:val="0066087F"/>
    <w:rsid w:val="007319A1"/>
    <w:rsid w:val="007328BA"/>
    <w:rsid w:val="007373AB"/>
    <w:rsid w:val="0074643C"/>
    <w:rsid w:val="00751E39"/>
    <w:rsid w:val="00755BAA"/>
    <w:rsid w:val="00757371"/>
    <w:rsid w:val="00764BDB"/>
    <w:rsid w:val="007714AE"/>
    <w:rsid w:val="00787A60"/>
    <w:rsid w:val="0079352F"/>
    <w:rsid w:val="007D76E4"/>
    <w:rsid w:val="007E627A"/>
    <w:rsid w:val="008003B9"/>
    <w:rsid w:val="0081316A"/>
    <w:rsid w:val="00817253"/>
    <w:rsid w:val="00843041"/>
    <w:rsid w:val="00845F25"/>
    <w:rsid w:val="00846E0F"/>
    <w:rsid w:val="00854B82"/>
    <w:rsid w:val="00857276"/>
    <w:rsid w:val="00882121"/>
    <w:rsid w:val="008879A2"/>
    <w:rsid w:val="00893413"/>
    <w:rsid w:val="008958EC"/>
    <w:rsid w:val="0089675E"/>
    <w:rsid w:val="008B0ACA"/>
    <w:rsid w:val="008B170E"/>
    <w:rsid w:val="008B666F"/>
    <w:rsid w:val="008E373E"/>
    <w:rsid w:val="008E3BF4"/>
    <w:rsid w:val="008E3E1F"/>
    <w:rsid w:val="00904334"/>
    <w:rsid w:val="009179E4"/>
    <w:rsid w:val="00922B2F"/>
    <w:rsid w:val="00945A96"/>
    <w:rsid w:val="009534A5"/>
    <w:rsid w:val="009814E8"/>
    <w:rsid w:val="009D22CD"/>
    <w:rsid w:val="009E3950"/>
    <w:rsid w:val="009F7510"/>
    <w:rsid w:val="00A12871"/>
    <w:rsid w:val="00A1791B"/>
    <w:rsid w:val="00A52CB9"/>
    <w:rsid w:val="00A54149"/>
    <w:rsid w:val="00B401B4"/>
    <w:rsid w:val="00B43FBE"/>
    <w:rsid w:val="00B93CCC"/>
    <w:rsid w:val="00B9453F"/>
    <w:rsid w:val="00BB260C"/>
    <w:rsid w:val="00BC4C0E"/>
    <w:rsid w:val="00BD2985"/>
    <w:rsid w:val="00BE49E5"/>
    <w:rsid w:val="00C0691D"/>
    <w:rsid w:val="00C14EA0"/>
    <w:rsid w:val="00C16C6C"/>
    <w:rsid w:val="00C215B9"/>
    <w:rsid w:val="00C27AD6"/>
    <w:rsid w:val="00C42D72"/>
    <w:rsid w:val="00C64DF4"/>
    <w:rsid w:val="00C82DC3"/>
    <w:rsid w:val="00CB62DD"/>
    <w:rsid w:val="00D16AB8"/>
    <w:rsid w:val="00D176F4"/>
    <w:rsid w:val="00D333BB"/>
    <w:rsid w:val="00D47F7F"/>
    <w:rsid w:val="00D64890"/>
    <w:rsid w:val="00D80587"/>
    <w:rsid w:val="00D85BA1"/>
    <w:rsid w:val="00DC61B0"/>
    <w:rsid w:val="00E11E3D"/>
    <w:rsid w:val="00E22B0C"/>
    <w:rsid w:val="00EA0D33"/>
    <w:rsid w:val="00ED467C"/>
    <w:rsid w:val="00EE2C7A"/>
    <w:rsid w:val="00EE3E6A"/>
    <w:rsid w:val="00F056C6"/>
    <w:rsid w:val="00F25E48"/>
    <w:rsid w:val="00F406B7"/>
    <w:rsid w:val="00F51817"/>
    <w:rsid w:val="00F90EBD"/>
    <w:rsid w:val="00FA79F6"/>
    <w:rsid w:val="00FE318C"/>
    <w:rsid w:val="00FE5667"/>
    <w:rsid w:val="00FE7658"/>
    <w:rsid w:val="00FF3105"/>
  </w:rsids>
  <m:mathPr>
    <m:mathFont m:val="Cambria Math"/>
    <m:brkBin m:val="before"/>
    <m:brkBinSub m:val="--"/>
    <m:smallFrac m:val="0"/>
    <m:dispDef/>
    <m:lMargin m:val="0"/>
    <m:rMargin m:val="0"/>
    <m:defJc m:val="centerGroup"/>
    <m:wrapIndent m:val="1440"/>
    <m:intLim m:val="subSup"/>
    <m:naryLim m:val="undOvr"/>
  </m:mathPr>
  <w:themeFontLang w:val="fr-BE"/>
  <w:clrSchemeMapping w:bg1="light1" w:t1="dark1" w:bg2="light2" w:t2="dark2" w:accent1="accent1" w:accent2="accent2" w:accent3="accent3" w:accent4="accent4" w:accent5="accent5" w:accent6="accent6" w:hyperlink="hyperlink" w:followedHyperlink="followedHyperlink"/>
  <w:shapeDefaults>
    <o:shapedefaults v:ext="edit" spidmax="12289"/>
    <o:shapelayout v:ext="edit">
      <o:idmap v:ext="edit" data="1"/>
    </o:shapelayout>
  </w:shapeDefaults>
  <w:decimalSymbol w:val=","/>
  <w:listSeparator w:val=";"/>
  <w14:docId w14:val="7946BA35"/>
  <w15:chartTrackingRefBased/>
  <w15:docId w15:val="{4DE0B79F-FAF9-4944-8D2F-08D93B5AD30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kern w:val="2"/>
        <w:sz w:val="22"/>
        <w:szCs w:val="22"/>
        <w:lang w:val="fr-BE" w:eastAsia="en-US" w:bidi="ar-SA"/>
        <w14:ligatures w14:val="standardContextual"/>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uiPriority w:val="9"/>
    <w:qFormat/>
    <w:rsid w:val="005F602D"/>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5F602D"/>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5F602D"/>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5F602D"/>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5F602D"/>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5F602D"/>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5F602D"/>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5F602D"/>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5F602D"/>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F602D"/>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5F602D"/>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5F602D"/>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5F602D"/>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5F602D"/>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5F602D"/>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5F602D"/>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5F602D"/>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5F602D"/>
    <w:rPr>
      <w:rFonts w:eastAsiaTheme="majorEastAsia" w:cstheme="majorBidi"/>
      <w:color w:val="272727" w:themeColor="text1" w:themeTint="D8"/>
    </w:rPr>
  </w:style>
  <w:style w:type="paragraph" w:styleId="Title">
    <w:name w:val="Title"/>
    <w:basedOn w:val="Normal"/>
    <w:next w:val="Normal"/>
    <w:link w:val="TitleChar"/>
    <w:uiPriority w:val="10"/>
    <w:qFormat/>
    <w:rsid w:val="005F602D"/>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5F602D"/>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5F602D"/>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5F602D"/>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5F602D"/>
    <w:pPr>
      <w:spacing w:before="160"/>
      <w:jc w:val="center"/>
    </w:pPr>
    <w:rPr>
      <w:i/>
      <w:iCs/>
      <w:color w:val="404040" w:themeColor="text1" w:themeTint="BF"/>
    </w:rPr>
  </w:style>
  <w:style w:type="character" w:customStyle="1" w:styleId="QuoteChar">
    <w:name w:val="Quote Char"/>
    <w:basedOn w:val="DefaultParagraphFont"/>
    <w:link w:val="Quote"/>
    <w:uiPriority w:val="29"/>
    <w:rsid w:val="005F602D"/>
    <w:rPr>
      <w:i/>
      <w:iCs/>
      <w:color w:val="404040" w:themeColor="text1" w:themeTint="BF"/>
    </w:rPr>
  </w:style>
  <w:style w:type="paragraph" w:styleId="ListParagraph">
    <w:name w:val="List Paragraph"/>
    <w:basedOn w:val="Normal"/>
    <w:uiPriority w:val="34"/>
    <w:qFormat/>
    <w:rsid w:val="005F602D"/>
    <w:pPr>
      <w:ind w:left="720"/>
      <w:contextualSpacing/>
    </w:pPr>
  </w:style>
  <w:style w:type="character" w:styleId="IntenseEmphasis">
    <w:name w:val="Intense Emphasis"/>
    <w:basedOn w:val="DefaultParagraphFont"/>
    <w:uiPriority w:val="21"/>
    <w:qFormat/>
    <w:rsid w:val="005F602D"/>
    <w:rPr>
      <w:i/>
      <w:iCs/>
      <w:color w:val="0F4761" w:themeColor="accent1" w:themeShade="BF"/>
    </w:rPr>
  </w:style>
  <w:style w:type="paragraph" w:styleId="IntenseQuote">
    <w:name w:val="Intense Quote"/>
    <w:basedOn w:val="Normal"/>
    <w:next w:val="Normal"/>
    <w:link w:val="IntenseQuoteChar"/>
    <w:uiPriority w:val="30"/>
    <w:qFormat/>
    <w:rsid w:val="005F602D"/>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5F602D"/>
    <w:rPr>
      <w:i/>
      <w:iCs/>
      <w:color w:val="0F4761" w:themeColor="accent1" w:themeShade="BF"/>
    </w:rPr>
  </w:style>
  <w:style w:type="character" w:styleId="IntenseReference">
    <w:name w:val="Intense Reference"/>
    <w:basedOn w:val="DefaultParagraphFont"/>
    <w:uiPriority w:val="32"/>
    <w:qFormat/>
    <w:rsid w:val="005F602D"/>
    <w:rPr>
      <w:b/>
      <w:bCs/>
      <w:smallCaps/>
      <w:color w:val="0F4761" w:themeColor="accent1" w:themeShade="BF"/>
      <w:spacing w:val="5"/>
    </w:rPr>
  </w:style>
  <w:style w:type="character" w:customStyle="1" w:styleId="Marker">
    <w:name w:val="Marker"/>
    <w:basedOn w:val="DefaultParagraphFont"/>
    <w:rsid w:val="005F602D"/>
    <w:rPr>
      <w:color w:val="0000FF"/>
      <w:shd w:val="clear" w:color="auto" w:fill="auto"/>
    </w:rPr>
  </w:style>
  <w:style w:type="paragraph" w:styleId="Header">
    <w:name w:val="header"/>
    <w:basedOn w:val="Normal"/>
    <w:link w:val="HeaderChar"/>
    <w:uiPriority w:val="99"/>
    <w:unhideWhenUsed/>
    <w:rsid w:val="005F602D"/>
    <w:pPr>
      <w:tabs>
        <w:tab w:val="center" w:pos="4513"/>
        <w:tab w:val="right" w:pos="9026"/>
      </w:tabs>
      <w:spacing w:after="0" w:line="240" w:lineRule="auto"/>
    </w:pPr>
  </w:style>
  <w:style w:type="character" w:customStyle="1" w:styleId="HeaderChar">
    <w:name w:val="Header Char"/>
    <w:basedOn w:val="DefaultParagraphFont"/>
    <w:link w:val="Header"/>
    <w:uiPriority w:val="99"/>
    <w:rsid w:val="005F602D"/>
  </w:style>
  <w:style w:type="paragraph" w:styleId="Footer">
    <w:name w:val="footer"/>
    <w:basedOn w:val="Normal"/>
    <w:link w:val="FooterChar"/>
    <w:uiPriority w:val="99"/>
    <w:unhideWhenUsed/>
    <w:rsid w:val="005F602D"/>
    <w:pPr>
      <w:tabs>
        <w:tab w:val="center" w:pos="4513"/>
        <w:tab w:val="right" w:pos="9026"/>
      </w:tabs>
      <w:spacing w:after="0" w:line="240" w:lineRule="auto"/>
    </w:pPr>
  </w:style>
  <w:style w:type="character" w:customStyle="1" w:styleId="FooterChar">
    <w:name w:val="Footer Char"/>
    <w:basedOn w:val="DefaultParagraphFont"/>
    <w:link w:val="Footer"/>
    <w:uiPriority w:val="99"/>
    <w:rsid w:val="005F602D"/>
  </w:style>
  <w:style w:type="paragraph" w:customStyle="1" w:styleId="Pagedecouverture">
    <w:name w:val="Page de couverture"/>
    <w:basedOn w:val="Normal"/>
    <w:next w:val="Normal"/>
    <w:rsid w:val="005F602D"/>
    <w:pPr>
      <w:spacing w:after="0" w:line="240" w:lineRule="auto"/>
      <w:jc w:val="both"/>
    </w:pPr>
    <w:rPr>
      <w:rFonts w:ascii="Times New Roman" w:hAnsi="Times New Roman" w:cs="Times New Roman"/>
      <w:kern w:val="0"/>
      <w:sz w:val="24"/>
      <w14:ligatures w14:val="none"/>
    </w:rPr>
  </w:style>
  <w:style w:type="paragraph" w:customStyle="1" w:styleId="FooterCoverPage">
    <w:name w:val="Footer Cover Page"/>
    <w:basedOn w:val="Normal"/>
    <w:link w:val="FooterCoverPageChar"/>
    <w:rsid w:val="005F602D"/>
    <w:pPr>
      <w:tabs>
        <w:tab w:val="center" w:pos="4535"/>
        <w:tab w:val="right" w:pos="9071"/>
        <w:tab w:val="right" w:pos="9921"/>
      </w:tabs>
      <w:spacing w:before="360" w:after="0" w:line="240" w:lineRule="auto"/>
      <w:ind w:left="-850" w:right="-850"/>
    </w:pPr>
    <w:rPr>
      <w:rFonts w:ascii="Times New Roman" w:hAnsi="Times New Roman" w:cs="Times New Roman"/>
      <w:sz w:val="24"/>
    </w:rPr>
  </w:style>
  <w:style w:type="character" w:customStyle="1" w:styleId="FooterCoverPageChar">
    <w:name w:val="Footer Cover Page Char"/>
    <w:basedOn w:val="DefaultParagraphFont"/>
    <w:link w:val="FooterCoverPage"/>
    <w:rsid w:val="005F602D"/>
    <w:rPr>
      <w:rFonts w:ascii="Times New Roman" w:hAnsi="Times New Roman" w:cs="Times New Roman"/>
      <w:sz w:val="24"/>
    </w:rPr>
  </w:style>
  <w:style w:type="paragraph" w:customStyle="1" w:styleId="FooterSensitivity">
    <w:name w:val="Footer Sensitivity"/>
    <w:basedOn w:val="Normal"/>
    <w:link w:val="FooterSensitivityChar"/>
    <w:rsid w:val="005F602D"/>
    <w:pPr>
      <w:pBdr>
        <w:top w:val="single" w:sz="4" w:space="1" w:color="auto"/>
        <w:left w:val="single" w:sz="4" w:space="4" w:color="auto"/>
        <w:bottom w:val="single" w:sz="4" w:space="1" w:color="auto"/>
        <w:right w:val="single" w:sz="4" w:space="4" w:color="auto"/>
      </w:pBdr>
      <w:spacing w:before="360" w:after="0" w:line="240" w:lineRule="auto"/>
      <w:ind w:left="113" w:right="113"/>
      <w:jc w:val="center"/>
    </w:pPr>
    <w:rPr>
      <w:rFonts w:ascii="Times New Roman" w:hAnsi="Times New Roman" w:cs="Times New Roman"/>
      <w:b/>
      <w:sz w:val="32"/>
    </w:rPr>
  </w:style>
  <w:style w:type="character" w:customStyle="1" w:styleId="FooterSensitivityChar">
    <w:name w:val="Footer Sensitivity Char"/>
    <w:basedOn w:val="DefaultParagraphFont"/>
    <w:link w:val="FooterSensitivity"/>
    <w:rsid w:val="005F602D"/>
    <w:rPr>
      <w:rFonts w:ascii="Times New Roman" w:hAnsi="Times New Roman" w:cs="Times New Roman"/>
      <w:b/>
      <w:sz w:val="32"/>
    </w:rPr>
  </w:style>
  <w:style w:type="paragraph" w:customStyle="1" w:styleId="HeaderCoverPage">
    <w:name w:val="Header Cover Page"/>
    <w:basedOn w:val="Normal"/>
    <w:link w:val="HeaderCoverPageChar"/>
    <w:rsid w:val="005F602D"/>
    <w:pPr>
      <w:tabs>
        <w:tab w:val="center" w:pos="4535"/>
        <w:tab w:val="right" w:pos="9071"/>
      </w:tabs>
      <w:spacing w:after="120" w:line="240" w:lineRule="auto"/>
      <w:jc w:val="both"/>
    </w:pPr>
    <w:rPr>
      <w:rFonts w:ascii="Times New Roman" w:hAnsi="Times New Roman" w:cs="Times New Roman"/>
      <w:sz w:val="24"/>
    </w:rPr>
  </w:style>
  <w:style w:type="character" w:customStyle="1" w:styleId="HeaderCoverPageChar">
    <w:name w:val="Header Cover Page Char"/>
    <w:basedOn w:val="DefaultParagraphFont"/>
    <w:link w:val="HeaderCoverPage"/>
    <w:rsid w:val="005F602D"/>
    <w:rPr>
      <w:rFonts w:ascii="Times New Roman" w:hAnsi="Times New Roman" w:cs="Times New Roman"/>
      <w:sz w:val="24"/>
    </w:rPr>
  </w:style>
  <w:style w:type="paragraph" w:customStyle="1" w:styleId="HeaderSensitivity">
    <w:name w:val="Header Sensitivity"/>
    <w:basedOn w:val="Normal"/>
    <w:link w:val="HeaderSensitivityChar"/>
    <w:rsid w:val="005F602D"/>
    <w:pPr>
      <w:pBdr>
        <w:top w:val="single" w:sz="4" w:space="1" w:color="auto"/>
        <w:left w:val="single" w:sz="4" w:space="4" w:color="auto"/>
        <w:bottom w:val="single" w:sz="4" w:space="1" w:color="auto"/>
        <w:right w:val="single" w:sz="4" w:space="4" w:color="auto"/>
      </w:pBdr>
      <w:spacing w:after="120" w:line="240" w:lineRule="auto"/>
      <w:ind w:left="113" w:right="113"/>
      <w:jc w:val="center"/>
    </w:pPr>
    <w:rPr>
      <w:rFonts w:ascii="Times New Roman" w:hAnsi="Times New Roman" w:cs="Times New Roman"/>
      <w:b/>
      <w:sz w:val="32"/>
    </w:rPr>
  </w:style>
  <w:style w:type="character" w:customStyle="1" w:styleId="HeaderSensitivityChar">
    <w:name w:val="Header Sensitivity Char"/>
    <w:basedOn w:val="DefaultParagraphFont"/>
    <w:link w:val="HeaderSensitivity"/>
    <w:rsid w:val="005F602D"/>
    <w:rPr>
      <w:rFonts w:ascii="Times New Roman" w:hAnsi="Times New Roman" w:cs="Times New Roman"/>
      <w:b/>
      <w:sz w:val="32"/>
    </w:rPr>
  </w:style>
  <w:style w:type="paragraph" w:customStyle="1" w:styleId="HeaderSensitivityRight">
    <w:name w:val="Header Sensitivity Right"/>
    <w:basedOn w:val="Normal"/>
    <w:link w:val="HeaderSensitivityRightChar"/>
    <w:rsid w:val="005F602D"/>
    <w:pPr>
      <w:spacing w:after="120" w:line="240" w:lineRule="auto"/>
      <w:jc w:val="right"/>
    </w:pPr>
    <w:rPr>
      <w:rFonts w:ascii="Times New Roman" w:hAnsi="Times New Roman" w:cs="Times New Roman"/>
      <w:sz w:val="28"/>
    </w:rPr>
  </w:style>
  <w:style w:type="character" w:customStyle="1" w:styleId="HeaderSensitivityRightChar">
    <w:name w:val="Header Sensitivity Right Char"/>
    <w:basedOn w:val="DefaultParagraphFont"/>
    <w:link w:val="HeaderSensitivityRight"/>
    <w:rsid w:val="005F602D"/>
    <w:rPr>
      <w:rFonts w:ascii="Times New Roman" w:hAnsi="Times New Roman" w:cs="Times New Roman"/>
      <w:sz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header" Target="header4.xml"/><Relationship Id="rId18" Type="http://schemas.openxmlformats.org/officeDocument/2006/relationships/footer" Target="footer6.xml"/><Relationship Id="rId3" Type="http://schemas.openxmlformats.org/officeDocument/2006/relationships/webSettings" Target="webSettings.xml"/><Relationship Id="rId7" Type="http://schemas.openxmlformats.org/officeDocument/2006/relationships/header" Target="header1.xml"/><Relationship Id="rId12" Type="http://schemas.openxmlformats.org/officeDocument/2006/relationships/footer" Target="footer3.xml"/><Relationship Id="rId17" Type="http://schemas.openxmlformats.org/officeDocument/2006/relationships/header" Target="header6.xml"/><Relationship Id="rId2" Type="http://schemas.openxmlformats.org/officeDocument/2006/relationships/settings" Target="settings.xml"/><Relationship Id="rId16" Type="http://schemas.openxmlformats.org/officeDocument/2006/relationships/footer" Target="footer5.xml"/><Relationship Id="rId20" Type="http://schemas.openxmlformats.org/officeDocument/2006/relationships/theme" Target="theme/theme1.xml"/><Relationship Id="rId1" Type="http://schemas.openxmlformats.org/officeDocument/2006/relationships/styles" Target="styles.xml"/><Relationship Id="rId6" Type="http://schemas.openxmlformats.org/officeDocument/2006/relationships/image" Target="media/image1.emf"/><Relationship Id="rId11" Type="http://schemas.openxmlformats.org/officeDocument/2006/relationships/header" Target="header3.xml"/><Relationship Id="rId5" Type="http://schemas.openxmlformats.org/officeDocument/2006/relationships/endnotes" Target="endnotes.xml"/><Relationship Id="rId15" Type="http://schemas.openxmlformats.org/officeDocument/2006/relationships/footer" Target="footer4.xml"/><Relationship Id="rId10" Type="http://schemas.openxmlformats.org/officeDocument/2006/relationships/footer" Target="footer2.xml"/><Relationship Id="rId19"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 Id="rId14" Type="http://schemas.openxmlformats.org/officeDocument/2006/relationships/header" Target="header5.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29</TotalTime>
  <Pages>3</Pages>
  <Words>412</Words>
  <Characters>2353</Characters>
  <Application>Microsoft Office Word</Application>
  <DocSecurity>0</DocSecurity>
  <Lines>19</Lines>
  <Paragraphs>5</Paragraphs>
  <ScaleCrop>false</ScaleCrop>
  <Manager/>
  <Company/>
  <LinksUpToDate>false</LinksUpToDate>
  <CharactersWithSpaces>2760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EC CoDe</cp:lastModifiedBy>
  <cp:revision>13</cp:revision>
  <dcterms:created xsi:type="dcterms:W3CDTF">2026-06-11T09:13:00Z</dcterms:created>
  <dcterms:modified xsi:type="dcterms:W3CDTF">2026-06-17T14:28:00Z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evel of sensitivity">
    <vt:lpwstr>Standard treatment</vt:lpwstr>
  </property>
  <property fmtid="{D5CDD505-2E9C-101B-9397-08002B2CF9AE}" pid="3" name="Part">
    <vt:lpwstr>1</vt:lpwstr>
  </property>
  <property fmtid="{D5CDD505-2E9C-101B-9397-08002B2CF9AE}" pid="4" name="Total parts">
    <vt:lpwstr>1</vt:lpwstr>
  </property>
  <property fmtid="{D5CDD505-2E9C-101B-9397-08002B2CF9AE}" pid="5" name="DocStatus">
    <vt:lpwstr>Green</vt:lpwstr>
  </property>
  <property fmtid="{D5CDD505-2E9C-101B-9397-08002B2CF9AE}" pid="6" name="CPTemplateID">
    <vt:lpwstr>CP-025</vt:lpwstr>
  </property>
  <property fmtid="{D5CDD505-2E9C-101B-9397-08002B2CF9AE}" pid="7" name="Last edited using">
    <vt:lpwstr>LW 9.2, Build 20250828</vt:lpwstr>
  </property>
  <property fmtid="{D5CDD505-2E9C-101B-9397-08002B2CF9AE}" pid="8" name="Created using">
    <vt:lpwstr>LW 9.2, Build 20250828</vt:lpwstr>
  </property>
  <property fmtid="{D5CDD505-2E9C-101B-9397-08002B2CF9AE}" pid="9" name="MSIP_Label_6bd9ddd1-4d20-43f6-abfa-fc3c07406f94_Enabled">
    <vt:lpwstr>true</vt:lpwstr>
  </property>
  <property fmtid="{D5CDD505-2E9C-101B-9397-08002B2CF9AE}" pid="10" name="MSIP_Label_6bd9ddd1-4d20-43f6-abfa-fc3c07406f94_SetDate">
    <vt:lpwstr>2026-06-11T09:15:46Z</vt:lpwstr>
  </property>
  <property fmtid="{D5CDD505-2E9C-101B-9397-08002B2CF9AE}" pid="11" name="MSIP_Label_6bd9ddd1-4d20-43f6-abfa-fc3c07406f94_Method">
    <vt:lpwstr>Standard</vt:lpwstr>
  </property>
  <property fmtid="{D5CDD505-2E9C-101B-9397-08002B2CF9AE}" pid="12" name="MSIP_Label_6bd9ddd1-4d20-43f6-abfa-fc3c07406f94_Name">
    <vt:lpwstr>Commission Use</vt:lpwstr>
  </property>
  <property fmtid="{D5CDD505-2E9C-101B-9397-08002B2CF9AE}" pid="13" name="MSIP_Label_6bd9ddd1-4d20-43f6-abfa-fc3c07406f94_SiteId">
    <vt:lpwstr>b24c8b06-522c-46fe-9080-70926f8dddb1</vt:lpwstr>
  </property>
  <property fmtid="{D5CDD505-2E9C-101B-9397-08002B2CF9AE}" pid="14" name="MSIP_Label_6bd9ddd1-4d20-43f6-abfa-fc3c07406f94_ActionId">
    <vt:lpwstr>e453cb15-6320-49f6-ace9-726cd949d292</vt:lpwstr>
  </property>
  <property fmtid="{D5CDD505-2E9C-101B-9397-08002B2CF9AE}" pid="15" name="MSIP_Label_6bd9ddd1-4d20-43f6-abfa-fc3c07406f94_ContentBits">
    <vt:lpwstr>0</vt:lpwstr>
  </property>
  <property fmtid="{D5CDD505-2E9C-101B-9397-08002B2CF9AE}" pid="16" name="MSIP_Label_6bd9ddd1-4d20-43f6-abfa-fc3c07406f94_Tag">
    <vt:lpwstr>10, 3, 0, 1</vt:lpwstr>
  </property>
</Properties>
</file>